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86" w:rsidRDefault="006E2886" w:rsidP="005976F5">
      <w:pPr>
        <w:jc w:val="both"/>
        <w:rPr>
          <w:b/>
        </w:rPr>
      </w:pPr>
    </w:p>
    <w:p w:rsidR="006E2886" w:rsidRPr="00935AF0" w:rsidRDefault="006E2886" w:rsidP="006E2886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hr-HR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279400" cy="342900"/>
            <wp:effectExtent l="0" t="0" r="6350" b="0"/>
            <wp:docPr id="1" name="Slika 1" descr="475px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475px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86" w:rsidRPr="00935AF0" w:rsidRDefault="006E2886" w:rsidP="006E2886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  <w:r w:rsidRPr="006E2886">
        <w:rPr>
          <w:b/>
          <w:color w:val="000000"/>
          <w:sz w:val="28"/>
          <w:szCs w:val="28"/>
          <w:lang w:eastAsia="hr-HR"/>
        </w:rPr>
        <w:t>VLADA REPUBLIKE HRVATSKE</w:t>
      </w: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  <w:r w:rsidRPr="006E2886">
        <w:rPr>
          <w:b/>
          <w:color w:val="000000"/>
          <w:sz w:val="28"/>
          <w:szCs w:val="28"/>
          <w:lang w:eastAsia="hr-HR"/>
        </w:rPr>
        <w:t>URED ZA SUZBIJANJE ZLOUPORABE DROGA</w:t>
      </w: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  <w:r w:rsidRPr="006E2886">
        <w:rPr>
          <w:b/>
          <w:color w:val="000000"/>
          <w:sz w:val="28"/>
          <w:szCs w:val="28"/>
          <w:lang w:eastAsia="hr-HR"/>
        </w:rPr>
        <w:t xml:space="preserve">GODIŠNJI PLAN RADA </w:t>
      </w:r>
    </w:p>
    <w:p w:rsidR="006E2886" w:rsidRPr="006E2886" w:rsidRDefault="006E2886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  <w:r w:rsidRPr="006E2886">
        <w:rPr>
          <w:b/>
          <w:color w:val="000000"/>
          <w:sz w:val="28"/>
          <w:szCs w:val="28"/>
          <w:lang w:eastAsia="hr-HR"/>
        </w:rPr>
        <w:t xml:space="preserve">UREDA ZA SUZBIJANJE ZLOUPORABE DROGA </w:t>
      </w:r>
    </w:p>
    <w:p w:rsidR="006E2886" w:rsidRPr="006E2886" w:rsidRDefault="00BA6093" w:rsidP="006E2886">
      <w:pPr>
        <w:spacing w:after="0" w:line="240" w:lineRule="auto"/>
        <w:jc w:val="center"/>
        <w:rPr>
          <w:b/>
          <w:color w:val="000000"/>
          <w:sz w:val="28"/>
          <w:szCs w:val="28"/>
          <w:lang w:eastAsia="hr-HR"/>
        </w:rPr>
      </w:pPr>
      <w:r>
        <w:rPr>
          <w:b/>
          <w:color w:val="000000"/>
          <w:sz w:val="28"/>
          <w:szCs w:val="28"/>
          <w:lang w:eastAsia="hr-HR"/>
        </w:rPr>
        <w:t xml:space="preserve"> ZA 2018</w:t>
      </w:r>
      <w:r w:rsidR="006E2886" w:rsidRPr="006E2886">
        <w:rPr>
          <w:b/>
          <w:color w:val="000000"/>
          <w:sz w:val="28"/>
          <w:szCs w:val="28"/>
          <w:lang w:eastAsia="hr-HR"/>
        </w:rPr>
        <w:t>. GODINU</w:t>
      </w:r>
    </w:p>
    <w:p w:rsidR="006E2886" w:rsidRPr="006E2886" w:rsidRDefault="006E2886" w:rsidP="006E2886">
      <w:pPr>
        <w:spacing w:after="0" w:line="240" w:lineRule="auto"/>
        <w:jc w:val="center"/>
        <w:rPr>
          <w:b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sz w:val="28"/>
          <w:szCs w:val="28"/>
          <w:lang w:eastAsia="hr-HR"/>
        </w:rPr>
      </w:pPr>
    </w:p>
    <w:p w:rsidR="006E2886" w:rsidRPr="006E2886" w:rsidRDefault="006E2886" w:rsidP="006E2886">
      <w:pPr>
        <w:spacing w:after="0" w:line="240" w:lineRule="auto"/>
        <w:jc w:val="center"/>
        <w:rPr>
          <w:b/>
          <w:sz w:val="28"/>
          <w:szCs w:val="28"/>
          <w:u w:val="single"/>
          <w:lang w:eastAsia="hr-HR"/>
        </w:rPr>
      </w:pPr>
      <w:r w:rsidRPr="006E2886">
        <w:rPr>
          <w:b/>
          <w:sz w:val="28"/>
          <w:szCs w:val="28"/>
          <w:u w:val="single"/>
          <w:lang w:eastAsia="hr-HR"/>
        </w:rPr>
        <w:t>____________________________________________</w:t>
      </w:r>
    </w:p>
    <w:p w:rsidR="006E2886" w:rsidRPr="006E2886" w:rsidRDefault="006E2886" w:rsidP="006E2886">
      <w:pPr>
        <w:spacing w:after="0" w:line="240" w:lineRule="auto"/>
        <w:jc w:val="both"/>
        <w:rPr>
          <w:sz w:val="28"/>
          <w:szCs w:val="28"/>
          <w:lang w:eastAsia="hr-HR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6E2886" w:rsidP="006E2886">
      <w:pPr>
        <w:spacing w:line="240" w:lineRule="auto"/>
        <w:jc w:val="both"/>
        <w:rPr>
          <w:sz w:val="28"/>
          <w:szCs w:val="28"/>
        </w:rPr>
      </w:pPr>
    </w:p>
    <w:p w:rsidR="006E2886" w:rsidRPr="006E2886" w:rsidRDefault="00D6183A" w:rsidP="006E28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Siječanj</w:t>
      </w:r>
      <w:r w:rsidR="00BA6093">
        <w:rPr>
          <w:sz w:val="28"/>
          <w:szCs w:val="28"/>
        </w:rPr>
        <w:t>, 2018</w:t>
      </w:r>
      <w:r w:rsidR="006E2886" w:rsidRPr="006E2886">
        <w:rPr>
          <w:sz w:val="28"/>
          <w:szCs w:val="28"/>
        </w:rPr>
        <w:t>.</w:t>
      </w:r>
    </w:p>
    <w:p w:rsidR="006E2886" w:rsidRPr="006E2886" w:rsidRDefault="006E2886" w:rsidP="005976F5">
      <w:pPr>
        <w:jc w:val="both"/>
        <w:rPr>
          <w:b/>
          <w:sz w:val="28"/>
          <w:szCs w:val="28"/>
        </w:rPr>
      </w:pPr>
    </w:p>
    <w:p w:rsidR="006E2886" w:rsidRDefault="006E2886" w:rsidP="005976F5">
      <w:pPr>
        <w:jc w:val="both"/>
        <w:rPr>
          <w:b/>
        </w:rPr>
      </w:pPr>
    </w:p>
    <w:p w:rsidR="00842F28" w:rsidRPr="006E2886" w:rsidRDefault="006E2886" w:rsidP="005976F5">
      <w:pPr>
        <w:jc w:val="both"/>
        <w:rPr>
          <w:b/>
        </w:rPr>
      </w:pPr>
      <w:r w:rsidRPr="006E2886">
        <w:rPr>
          <w:b/>
        </w:rPr>
        <w:lastRenderedPageBreak/>
        <w:t>1. UVOD</w:t>
      </w:r>
    </w:p>
    <w:p w:rsidR="005976F5" w:rsidRDefault="005976F5" w:rsidP="005976F5">
      <w:pPr>
        <w:jc w:val="both"/>
      </w:pPr>
      <w:r>
        <w:t xml:space="preserve">Obveza svih tijela državne uprave za izradu Godišnjeg plana rada propisana je člankom 34. Uredbe o načelima za unutarnje ustrojstvo tijela državne uprave („Narodne novine“ broj 154/11 i 17/12) i Zaključkom Vlade Republike Hrvatske od 26. rujna 2013. (KLASA: 022- 03/13-07/178, URBROJ: 50301-05/16-13-3). </w:t>
      </w:r>
    </w:p>
    <w:p w:rsidR="005976F5" w:rsidRDefault="005976F5" w:rsidP="005976F5">
      <w:pPr>
        <w:jc w:val="both"/>
      </w:pPr>
      <w:r>
        <w:t xml:space="preserve">Svrha izrade i donošenja godišnjeg plana rada je konkretnije definiranje specifičnih ciljeva na godišnjoj razini radi postizanja optimalnog stupnja operativnosti a pored toga, jasno definirani i delegirani ciljevi omogućavaju lakše i objektivnije ocjenjivanje rada državnih službenika te razvoj sustava odgovornosti. </w:t>
      </w:r>
    </w:p>
    <w:p w:rsidR="005976F5" w:rsidRDefault="005976F5" w:rsidP="005976F5">
      <w:pPr>
        <w:jc w:val="both"/>
      </w:pPr>
      <w:r>
        <w:t xml:space="preserve">Ciljevi izrade i donošenja godišnjeg plana rada su slijedeći: </w:t>
      </w:r>
    </w:p>
    <w:p w:rsidR="005976F5" w:rsidRPr="006E2886" w:rsidRDefault="00EA153F" w:rsidP="005976F5">
      <w:pPr>
        <w:jc w:val="both"/>
      </w:pPr>
      <w:r>
        <w:t>- s</w:t>
      </w:r>
      <w:r w:rsidR="005976F5" w:rsidRPr="006E2886">
        <w:t xml:space="preserve">pecifične ciljeve konkretizirati na godišnjoj razini – što želimo postići, tko je zadužen i u kojem roku će nešto izvršiti </w:t>
      </w:r>
    </w:p>
    <w:p w:rsidR="005976F5" w:rsidRPr="006E2886" w:rsidRDefault="005976F5" w:rsidP="005976F5">
      <w:pPr>
        <w:jc w:val="both"/>
      </w:pPr>
      <w:r w:rsidRPr="006E2886">
        <w:t xml:space="preserve">- lakše i objektivnije ocjenjivanje rada državnih službenika pod uvjetom da su zadaci i ciljevi jasno definirani i delegirani </w:t>
      </w:r>
    </w:p>
    <w:p w:rsidR="005976F5" w:rsidRPr="006E2886" w:rsidRDefault="005976F5" w:rsidP="005976F5">
      <w:pPr>
        <w:jc w:val="both"/>
      </w:pPr>
      <w:r w:rsidRPr="006E2886">
        <w:t xml:space="preserve">- razvoj sustava odgovornosti. </w:t>
      </w:r>
    </w:p>
    <w:p w:rsidR="005C41EC" w:rsidRDefault="00AA269B" w:rsidP="005976F5">
      <w:pPr>
        <w:jc w:val="both"/>
      </w:pPr>
      <w:r w:rsidRPr="006E2886">
        <w:t>Godišnji plan rada Ureda za suzbijanje zlouporabe dr</w:t>
      </w:r>
      <w:r w:rsidR="00BA6093">
        <w:t>oga za 2018</w:t>
      </w:r>
      <w:r w:rsidRPr="006E2886">
        <w:t>.</w:t>
      </w:r>
      <w:r w:rsidR="005976F5" w:rsidRPr="006E2886">
        <w:t xml:space="preserve"> temelji se na</w:t>
      </w:r>
      <w:r w:rsidRPr="006E2886">
        <w:t xml:space="preserve"> slijedećim dokumentima</w:t>
      </w:r>
      <w:r w:rsidR="005976F5" w:rsidRPr="006E2886">
        <w:t>:</w:t>
      </w:r>
    </w:p>
    <w:p w:rsidR="006E2886" w:rsidRPr="005C41EC" w:rsidRDefault="005C41EC" w:rsidP="005C41EC">
      <w:r>
        <w:t xml:space="preserve">- </w:t>
      </w:r>
      <w:r w:rsidR="006E2886">
        <w:t xml:space="preserve">Zakon o suzbijanju zlouporabe droga </w:t>
      </w:r>
      <w:r>
        <w:t xml:space="preserve"> </w:t>
      </w:r>
      <w:r w:rsidR="006E2886">
        <w:t>(</w:t>
      </w:r>
      <w:r w:rsidR="006E2886" w:rsidRPr="005C41EC">
        <w:t>NN</w:t>
      </w:r>
      <w:r w:rsidR="005A4E57">
        <w:t xml:space="preserve"> </w:t>
      </w:r>
      <w:hyperlink r:id="rId7" w:history="1">
        <w:r w:rsidRPr="005C41EC">
          <w:rPr>
            <w:rStyle w:val="Hiperveza"/>
            <w:color w:val="auto"/>
            <w:u w:val="none"/>
          </w:rPr>
          <w:t>107/01</w:t>
        </w:r>
      </w:hyperlink>
      <w:r w:rsidRPr="005C41EC">
        <w:t>, </w:t>
      </w:r>
      <w:hyperlink r:id="rId8" w:history="1">
        <w:r w:rsidRPr="005C41EC">
          <w:rPr>
            <w:rStyle w:val="Hiperveza"/>
            <w:color w:val="auto"/>
            <w:u w:val="none"/>
          </w:rPr>
          <w:t>87/02</w:t>
        </w:r>
      </w:hyperlink>
      <w:r w:rsidRPr="005C41EC">
        <w:t>, </w:t>
      </w:r>
      <w:hyperlink r:id="rId9" w:history="1">
        <w:r w:rsidRPr="005C41EC">
          <w:rPr>
            <w:rStyle w:val="Hiperveza"/>
            <w:color w:val="auto"/>
            <w:u w:val="none"/>
          </w:rPr>
          <w:t>163/03</w:t>
        </w:r>
      </w:hyperlink>
      <w:r w:rsidRPr="005C41EC">
        <w:t>, </w:t>
      </w:r>
      <w:hyperlink r:id="rId10" w:history="1">
        <w:r w:rsidRPr="005C41EC">
          <w:rPr>
            <w:rStyle w:val="Hiperveza"/>
            <w:color w:val="auto"/>
            <w:u w:val="none"/>
          </w:rPr>
          <w:t>141/04</w:t>
        </w:r>
      </w:hyperlink>
      <w:r w:rsidRPr="005C41EC">
        <w:t>, </w:t>
      </w:r>
      <w:hyperlink r:id="rId11" w:history="1">
        <w:r w:rsidRPr="005C41EC">
          <w:rPr>
            <w:rStyle w:val="Hiperveza"/>
            <w:color w:val="auto"/>
            <w:u w:val="none"/>
          </w:rPr>
          <w:t>40/07</w:t>
        </w:r>
      </w:hyperlink>
      <w:r w:rsidRPr="005C41EC">
        <w:t>, </w:t>
      </w:r>
      <w:hyperlink r:id="rId12" w:history="1">
        <w:r w:rsidRPr="005C41EC">
          <w:rPr>
            <w:rStyle w:val="Hiperveza"/>
            <w:color w:val="auto"/>
            <w:u w:val="none"/>
          </w:rPr>
          <w:t>149/09</w:t>
        </w:r>
      </w:hyperlink>
      <w:r w:rsidRPr="005C41EC">
        <w:t>,</w:t>
      </w:r>
      <w:hyperlink r:id="rId13" w:history="1">
        <w:r w:rsidRPr="005C41EC">
          <w:rPr>
            <w:rStyle w:val="Hiperveza"/>
            <w:color w:val="auto"/>
            <w:u w:val="none"/>
          </w:rPr>
          <w:t>84/11</w:t>
        </w:r>
      </w:hyperlink>
      <w:r w:rsidRPr="005C41EC">
        <w:t>, </w:t>
      </w:r>
      <w:hyperlink r:id="rId14" w:history="1">
        <w:r w:rsidRPr="005C41EC">
          <w:rPr>
            <w:rStyle w:val="Hiperveza"/>
            <w:color w:val="auto"/>
            <w:u w:val="none"/>
          </w:rPr>
          <w:t>80/13</w:t>
        </w:r>
      </w:hyperlink>
      <w:r w:rsidRPr="005C41EC">
        <w:t>)</w:t>
      </w:r>
    </w:p>
    <w:p w:rsidR="006E2886" w:rsidRPr="006E2886" w:rsidRDefault="006E2886" w:rsidP="005976F5">
      <w:pPr>
        <w:jc w:val="both"/>
      </w:pPr>
      <w:r>
        <w:t>- Uredba o Uredu za suzbijanje zlouporabe droga</w:t>
      </w:r>
      <w:r w:rsidR="005C41EC" w:rsidRPr="005C41EC">
        <w:rPr>
          <w:b/>
        </w:rPr>
        <w:t xml:space="preserve"> </w:t>
      </w:r>
      <w:r w:rsidR="005C41EC" w:rsidRPr="005C41EC">
        <w:t>(</w:t>
      </w:r>
      <w:r w:rsidR="00EA153F">
        <w:t xml:space="preserve"> NN </w:t>
      </w:r>
      <w:r w:rsidR="005C41EC" w:rsidRPr="005C41EC">
        <w:rPr>
          <w:color w:val="000000"/>
        </w:rPr>
        <w:t>36/12, 130/12</w:t>
      </w:r>
      <w:r w:rsidR="00EA153F">
        <w:rPr>
          <w:color w:val="000000"/>
        </w:rPr>
        <w:t xml:space="preserve">, </w:t>
      </w:r>
      <w:r w:rsidR="005C41EC" w:rsidRPr="005C41EC">
        <w:rPr>
          <w:rStyle w:val="Naglaeno"/>
          <w:b w:val="0"/>
          <w:color w:val="000000"/>
        </w:rPr>
        <w:t>16/13</w:t>
      </w:r>
      <w:r w:rsidR="005C41EC" w:rsidRPr="005C41EC">
        <w:rPr>
          <w:rStyle w:val="Naglaeno"/>
          <w:b w:val="0"/>
          <w:color w:val="000000"/>
          <w:sz w:val="27"/>
          <w:szCs w:val="27"/>
        </w:rPr>
        <w:t>)</w:t>
      </w:r>
    </w:p>
    <w:p w:rsidR="005976F5" w:rsidRPr="006E2886" w:rsidRDefault="005976F5" w:rsidP="005976F5">
      <w:pPr>
        <w:jc w:val="both"/>
      </w:pPr>
      <w:r w:rsidRPr="006E2886">
        <w:t>- Nacionalna strategija suzbijanja zlouporabe droga u RH 201</w:t>
      </w:r>
      <w:r w:rsidR="00AA269B" w:rsidRPr="006E2886">
        <w:t>2. -2017.</w:t>
      </w:r>
    </w:p>
    <w:p w:rsidR="00AA269B" w:rsidRPr="006E2886" w:rsidRDefault="00AA269B" w:rsidP="005976F5">
      <w:pPr>
        <w:jc w:val="both"/>
      </w:pPr>
      <w:r w:rsidRPr="006E2886">
        <w:t>- Nacionalni Akcijski plan suzbijanja zlouporabe droga 2015.-2017.</w:t>
      </w:r>
    </w:p>
    <w:p w:rsidR="00AA269B" w:rsidRPr="006E2886" w:rsidRDefault="00AA269B" w:rsidP="005976F5">
      <w:pPr>
        <w:jc w:val="both"/>
      </w:pPr>
      <w:r w:rsidRPr="006E2886">
        <w:t>- Nacionalni program prevencije ovisnosti za djecu i mlade u odgojno–obrazovnom sustavu te djecu i mlade u sustavu socijalne skrbi 2015.-2017.</w:t>
      </w:r>
    </w:p>
    <w:p w:rsidR="00AA269B" w:rsidRPr="006E2886" w:rsidRDefault="00AA269B" w:rsidP="005976F5">
      <w:pPr>
        <w:jc w:val="both"/>
      </w:pPr>
      <w:r w:rsidRPr="006E2886">
        <w:t xml:space="preserve">- Strateški plan </w:t>
      </w:r>
      <w:r w:rsidR="00BA6093">
        <w:t>Vlade Republike Hrvatske 2017.-2019</w:t>
      </w:r>
      <w:r w:rsidR="005D5A31">
        <w:t>.</w:t>
      </w:r>
    </w:p>
    <w:p w:rsidR="005976F5" w:rsidRPr="006E2886" w:rsidRDefault="005976F5" w:rsidP="005976F5">
      <w:pPr>
        <w:jc w:val="both"/>
      </w:pPr>
      <w:r w:rsidRPr="006E2886">
        <w:t>Godišnji plan rada sadrži podatke o specifičnim ciljevima koji se planiraju ostvariti u tekućoj godini, a koji su vezani uz opće i posebne ciljeve sadržane u</w:t>
      </w:r>
      <w:r w:rsidR="00AA269B" w:rsidRPr="006E2886">
        <w:t xml:space="preserve"> gore navedenim dokumentima.</w:t>
      </w:r>
      <w:r w:rsidRPr="006E2886">
        <w:t xml:space="preserve"> </w:t>
      </w:r>
    </w:p>
    <w:p w:rsidR="00AA269B" w:rsidRDefault="00AA269B" w:rsidP="005976F5">
      <w:pPr>
        <w:jc w:val="both"/>
      </w:pPr>
    </w:p>
    <w:p w:rsidR="00AA269B" w:rsidRDefault="00AA269B" w:rsidP="005976F5">
      <w:pPr>
        <w:jc w:val="both"/>
      </w:pPr>
    </w:p>
    <w:p w:rsidR="00AA269B" w:rsidRDefault="00AA269B" w:rsidP="005976F5">
      <w:pPr>
        <w:jc w:val="both"/>
      </w:pPr>
    </w:p>
    <w:p w:rsidR="008C4D17" w:rsidRDefault="008C4D17" w:rsidP="005976F5">
      <w:pPr>
        <w:jc w:val="both"/>
      </w:pPr>
    </w:p>
    <w:p w:rsidR="008C4D17" w:rsidRDefault="008C4D17" w:rsidP="005976F5">
      <w:pPr>
        <w:jc w:val="both"/>
      </w:pPr>
    </w:p>
    <w:p w:rsidR="00842F28" w:rsidRPr="006E2886" w:rsidRDefault="006E2886" w:rsidP="005976F5">
      <w:pPr>
        <w:jc w:val="both"/>
        <w:rPr>
          <w:b/>
        </w:rPr>
      </w:pPr>
      <w:r w:rsidRPr="006E2886">
        <w:rPr>
          <w:b/>
        </w:rPr>
        <w:lastRenderedPageBreak/>
        <w:t xml:space="preserve">2. SAŽETI PRIKAZ SPECIFIČNIH CILJEVA IZ GODIŠNJEG PLANA RADA </w:t>
      </w:r>
    </w:p>
    <w:p w:rsidR="00842F28" w:rsidRPr="0050103B" w:rsidRDefault="00842F28" w:rsidP="005976F5">
      <w:pPr>
        <w:jc w:val="both"/>
      </w:pPr>
      <w:r>
        <w:t>Ured za suz</w:t>
      </w:r>
      <w:r w:rsidR="00BA6093">
        <w:t>bijanje zlouporabe droga za 2018</w:t>
      </w:r>
      <w:r w:rsidR="00AA269B">
        <w:t xml:space="preserve">. godinu ima </w:t>
      </w:r>
      <w:r w:rsidR="00C305CB" w:rsidRPr="00C305CB">
        <w:t>20</w:t>
      </w:r>
      <w:r w:rsidR="00AA269B" w:rsidRPr="00C305CB">
        <w:t xml:space="preserve"> spec</w:t>
      </w:r>
      <w:r w:rsidR="004164E7" w:rsidRPr="00C305CB">
        <w:t>ifičnih ciljeva</w:t>
      </w:r>
      <w:r w:rsidR="004164E7" w:rsidRPr="0050103B">
        <w:t>, a od toga se 1 specifični cilj</w:t>
      </w:r>
      <w:r w:rsidR="00AA269B" w:rsidRPr="0050103B">
        <w:t xml:space="preserve"> odnosi na strateški plan što je vidljivo iz tablice u nastavku. </w:t>
      </w:r>
    </w:p>
    <w:p w:rsidR="00C45A0F" w:rsidRDefault="00C45A0F" w:rsidP="00C45A0F">
      <w:pPr>
        <w:pStyle w:val="Odlomakpopisa"/>
        <w:spacing w:line="240" w:lineRule="auto"/>
        <w:ind w:left="0"/>
        <w:jc w:val="both"/>
      </w:pPr>
      <w:r>
        <w:t xml:space="preserve">Iako su pri </w:t>
      </w:r>
      <w:r w:rsidRPr="0022788C">
        <w:t>Ured</w:t>
      </w:r>
      <w:r>
        <w:t>u</w:t>
      </w:r>
      <w:r w:rsidRPr="0022788C">
        <w:t xml:space="preserve"> za suzbijanje zlouporabe droga </w:t>
      </w:r>
      <w:r>
        <w:t xml:space="preserve">uspostavljene </w:t>
      </w:r>
      <w:r w:rsidRPr="0022788C">
        <w:t>dvije unutarnje ustrojstvene jedinice (Odjel za programe i strategije i Odjel Nacionalne informacijske jedinice za droge i poslove međunarodne suradnje),</w:t>
      </w:r>
      <w:r>
        <w:t xml:space="preserve"> većina</w:t>
      </w:r>
      <w:r w:rsidR="004164E7">
        <w:t xml:space="preserve"> ciljeva i</w:t>
      </w:r>
      <w:r w:rsidRPr="0022788C">
        <w:t xml:space="preserve"> aktivnosti </w:t>
      </w:r>
      <w:r>
        <w:t xml:space="preserve">se </w:t>
      </w:r>
      <w:r w:rsidRPr="0022788C">
        <w:t>ispreplić</w:t>
      </w:r>
      <w:r>
        <w:t>e</w:t>
      </w:r>
      <w:r w:rsidRPr="0022788C">
        <w:t xml:space="preserve"> </w:t>
      </w:r>
      <w:r>
        <w:t>i</w:t>
      </w:r>
      <w:r w:rsidRPr="0022788C">
        <w:t xml:space="preserve"> provod</w:t>
      </w:r>
      <w:r>
        <w:t>i</w:t>
      </w:r>
      <w:r w:rsidRPr="0022788C">
        <w:t xml:space="preserve"> zajednički, </w:t>
      </w:r>
      <w:r>
        <w:t xml:space="preserve">te se u dokumentu prikazuju ciljevi i aktivnosti Ureda kao cjeline. </w:t>
      </w:r>
    </w:p>
    <w:p w:rsidR="00AA269B" w:rsidRPr="00C428CF" w:rsidRDefault="00AA269B" w:rsidP="005976F5">
      <w:pPr>
        <w:jc w:val="both"/>
        <w:rPr>
          <w:u w:val="single"/>
        </w:rPr>
      </w:pPr>
      <w:r w:rsidRPr="00C428CF">
        <w:rPr>
          <w:u w:val="single"/>
        </w:rPr>
        <w:t>Tablica 1. Ukupan prikaz specifičnih ciljeva prema strateškom planu</w:t>
      </w: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3"/>
        <w:gridCol w:w="7"/>
        <w:gridCol w:w="1380"/>
        <w:gridCol w:w="7"/>
        <w:gridCol w:w="1387"/>
        <w:gridCol w:w="767"/>
        <w:gridCol w:w="768"/>
        <w:gridCol w:w="768"/>
        <w:gridCol w:w="768"/>
        <w:gridCol w:w="768"/>
      </w:tblGrid>
      <w:tr w:rsidR="004164E7" w:rsidTr="001F7FE7">
        <w:trPr>
          <w:trHeight w:val="1106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164E7" w:rsidRPr="00E47980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47980">
              <w:rPr>
                <w:rFonts w:ascii="Calibri" w:eastAsia="Calibri" w:hAnsi="Calibri" w:cs="Times New Roman"/>
              </w:rPr>
              <w:t>Red.broj</w:t>
            </w:r>
            <w:proofErr w:type="spellEnd"/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ustrojstvene jedinice</w:t>
            </w:r>
          </w:p>
        </w:tc>
        <w:tc>
          <w:tcPr>
            <w:tcW w:w="1387" w:type="dxa"/>
            <w:gridSpan w:val="2"/>
            <w:vMerge w:val="restart"/>
          </w:tcPr>
          <w:p w:rsidR="004164E7" w:rsidRPr="00E47980" w:rsidRDefault="004164E7" w:rsidP="000A6E24">
            <w:pPr>
              <w:jc w:val="center"/>
            </w:pPr>
            <w:r>
              <w:t>Ukupan broj specifičnih ciljeva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4164E7" w:rsidRPr="00E47980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 w:rsidRPr="00E47980">
              <w:rPr>
                <w:rFonts w:ascii="Calibri" w:eastAsia="Calibri" w:hAnsi="Calibri" w:cs="Times New Roman"/>
              </w:rPr>
              <w:t>Ukupan broj ciljeva koji se odnose na strateški plan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Opći cilj strateškog plana</w:t>
            </w:r>
          </w:p>
        </w:tc>
      </w:tr>
      <w:tr w:rsidR="004164E7" w:rsidTr="001F7FE7">
        <w:trPr>
          <w:trHeight w:val="327"/>
          <w:jc w:val="center"/>
        </w:trPr>
        <w:tc>
          <w:tcPr>
            <w:tcW w:w="648" w:type="dxa"/>
            <w:vMerge/>
            <w:shd w:val="clear" w:color="auto" w:fill="auto"/>
          </w:tcPr>
          <w:p w:rsidR="004164E7" w:rsidRDefault="004164E7" w:rsidP="000A6E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</w:tcPr>
          <w:p w:rsidR="004164E7" w:rsidRDefault="004164E7" w:rsidP="000A6E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gridSpan w:val="2"/>
            <w:vMerge/>
          </w:tcPr>
          <w:p w:rsidR="004164E7" w:rsidRDefault="004164E7" w:rsidP="000A6E24">
            <w:pPr>
              <w:jc w:val="both"/>
            </w:pPr>
          </w:p>
        </w:tc>
        <w:tc>
          <w:tcPr>
            <w:tcW w:w="1387" w:type="dxa"/>
            <w:vMerge/>
            <w:shd w:val="clear" w:color="auto" w:fill="auto"/>
          </w:tcPr>
          <w:p w:rsidR="004164E7" w:rsidRDefault="004164E7" w:rsidP="000A6E2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4164E7" w:rsidTr="001F7FE7">
        <w:trPr>
          <w:jc w:val="center"/>
        </w:trPr>
        <w:tc>
          <w:tcPr>
            <w:tcW w:w="648" w:type="dxa"/>
            <w:shd w:val="clear" w:color="auto" w:fill="auto"/>
          </w:tcPr>
          <w:p w:rsidR="004164E7" w:rsidRDefault="004164E7" w:rsidP="000A6E2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64E7" w:rsidRDefault="004164E7" w:rsidP="000A6E24">
            <w:pPr>
              <w:jc w:val="both"/>
              <w:rPr>
                <w:rFonts w:ascii="Calibri" w:eastAsia="Calibri" w:hAnsi="Calibri" w:cs="Times New Roman"/>
              </w:rPr>
            </w:pPr>
            <w:r>
              <w:t>Ured za suzbijanje zlouporabe droga</w:t>
            </w:r>
          </w:p>
        </w:tc>
        <w:tc>
          <w:tcPr>
            <w:tcW w:w="1387" w:type="dxa"/>
            <w:gridSpan w:val="2"/>
          </w:tcPr>
          <w:p w:rsidR="004164E7" w:rsidRDefault="0086257B" w:rsidP="000A6E24">
            <w:pPr>
              <w:jc w:val="center"/>
            </w:pPr>
            <w:r>
              <w:t>20</w:t>
            </w:r>
          </w:p>
        </w:tc>
        <w:tc>
          <w:tcPr>
            <w:tcW w:w="1387" w:type="dxa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164E7" w:rsidTr="001F7FE7">
        <w:trPr>
          <w:jc w:val="center"/>
        </w:trPr>
        <w:tc>
          <w:tcPr>
            <w:tcW w:w="4781" w:type="dxa"/>
            <w:gridSpan w:val="2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UKUPNO</w:t>
            </w:r>
          </w:p>
        </w:tc>
        <w:tc>
          <w:tcPr>
            <w:tcW w:w="1387" w:type="dxa"/>
            <w:gridSpan w:val="2"/>
          </w:tcPr>
          <w:p w:rsidR="004164E7" w:rsidRDefault="0086257B" w:rsidP="000A6E24">
            <w:pPr>
              <w:jc w:val="center"/>
            </w:pPr>
            <w:r>
              <w:t>20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164E7" w:rsidRDefault="004164E7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164E7" w:rsidRDefault="0050103B" w:rsidP="000A6E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561C6" w:rsidRDefault="006561C6" w:rsidP="005976F5">
      <w:pPr>
        <w:jc w:val="both"/>
      </w:pPr>
    </w:p>
    <w:p w:rsidR="00250D0A" w:rsidRPr="006E2886" w:rsidRDefault="00250D0A" w:rsidP="00250D0A">
      <w:pPr>
        <w:jc w:val="both"/>
        <w:rPr>
          <w:u w:val="single"/>
        </w:rPr>
      </w:pPr>
      <w:r w:rsidRPr="003915B2">
        <w:rPr>
          <w:u w:val="single"/>
        </w:rPr>
        <w:t>Tablica 2. Ukupan broj aktivnosti prema vrstama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3"/>
        <w:gridCol w:w="7"/>
        <w:gridCol w:w="1387"/>
        <w:gridCol w:w="767"/>
        <w:gridCol w:w="768"/>
        <w:gridCol w:w="768"/>
        <w:gridCol w:w="768"/>
        <w:gridCol w:w="768"/>
      </w:tblGrid>
      <w:tr w:rsidR="00250D0A" w:rsidTr="005C41EC">
        <w:trPr>
          <w:trHeight w:val="1106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50D0A" w:rsidRPr="00E47980" w:rsidRDefault="00250D0A" w:rsidP="000A6E24">
            <w:pPr>
              <w:jc w:val="center"/>
            </w:pPr>
            <w:proofErr w:type="spellStart"/>
            <w:r w:rsidRPr="00E47980">
              <w:t>Red.broj</w:t>
            </w:r>
            <w:proofErr w:type="spellEnd"/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center"/>
          </w:tcPr>
          <w:p w:rsidR="00250D0A" w:rsidRDefault="00250D0A" w:rsidP="000A6E24">
            <w:pPr>
              <w:jc w:val="center"/>
            </w:pPr>
            <w:r>
              <w:t>Naziv ustrojstvene jedinice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250D0A" w:rsidRPr="00E47980" w:rsidRDefault="00250D0A" w:rsidP="000A6E24">
            <w:pPr>
              <w:jc w:val="center"/>
            </w:pPr>
            <w:r w:rsidRPr="00E47980">
              <w:t>Ukupan broj aktivnosti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250D0A" w:rsidRDefault="00250D0A" w:rsidP="000A6E24">
            <w:pPr>
              <w:jc w:val="center"/>
            </w:pPr>
            <w:r>
              <w:t>Broj aktivnosti po vrsti</w:t>
            </w:r>
          </w:p>
        </w:tc>
      </w:tr>
      <w:tr w:rsidR="00250D0A" w:rsidTr="005C41EC">
        <w:trPr>
          <w:trHeight w:val="327"/>
          <w:jc w:val="center"/>
        </w:trPr>
        <w:tc>
          <w:tcPr>
            <w:tcW w:w="648" w:type="dxa"/>
            <w:vMerge/>
            <w:shd w:val="clear" w:color="auto" w:fill="auto"/>
          </w:tcPr>
          <w:p w:rsidR="00250D0A" w:rsidRDefault="00250D0A" w:rsidP="000A6E24">
            <w:pPr>
              <w:jc w:val="both"/>
            </w:pPr>
          </w:p>
        </w:tc>
        <w:tc>
          <w:tcPr>
            <w:tcW w:w="4140" w:type="dxa"/>
            <w:gridSpan w:val="2"/>
            <w:vMerge/>
            <w:shd w:val="clear" w:color="auto" w:fill="auto"/>
          </w:tcPr>
          <w:p w:rsidR="00250D0A" w:rsidRDefault="00250D0A" w:rsidP="000A6E24">
            <w:pPr>
              <w:jc w:val="both"/>
            </w:pPr>
          </w:p>
        </w:tc>
        <w:tc>
          <w:tcPr>
            <w:tcW w:w="1387" w:type="dxa"/>
            <w:vMerge/>
            <w:shd w:val="clear" w:color="auto" w:fill="auto"/>
          </w:tcPr>
          <w:p w:rsidR="00250D0A" w:rsidRDefault="00250D0A" w:rsidP="000A6E24">
            <w:pPr>
              <w:jc w:val="both"/>
            </w:pPr>
          </w:p>
        </w:tc>
        <w:tc>
          <w:tcPr>
            <w:tcW w:w="767" w:type="dxa"/>
            <w:shd w:val="clear" w:color="auto" w:fill="auto"/>
          </w:tcPr>
          <w:p w:rsidR="00250D0A" w:rsidRDefault="00250D0A" w:rsidP="000A6E24">
            <w:pPr>
              <w:jc w:val="center"/>
            </w:pPr>
            <w:r>
              <w:t>Z</w:t>
            </w:r>
          </w:p>
        </w:tc>
        <w:tc>
          <w:tcPr>
            <w:tcW w:w="768" w:type="dxa"/>
            <w:shd w:val="clear" w:color="auto" w:fill="auto"/>
          </w:tcPr>
          <w:p w:rsidR="00250D0A" w:rsidRDefault="00250D0A" w:rsidP="000A6E24">
            <w:pPr>
              <w:jc w:val="center"/>
            </w:pPr>
            <w:r>
              <w:t>P</w:t>
            </w:r>
          </w:p>
        </w:tc>
        <w:tc>
          <w:tcPr>
            <w:tcW w:w="768" w:type="dxa"/>
            <w:shd w:val="clear" w:color="auto" w:fill="auto"/>
          </w:tcPr>
          <w:p w:rsidR="00250D0A" w:rsidRDefault="00250D0A" w:rsidP="000A6E24">
            <w:pPr>
              <w:jc w:val="center"/>
            </w:pPr>
            <w:r>
              <w:t>I</w:t>
            </w:r>
          </w:p>
        </w:tc>
        <w:tc>
          <w:tcPr>
            <w:tcW w:w="768" w:type="dxa"/>
            <w:shd w:val="clear" w:color="auto" w:fill="auto"/>
          </w:tcPr>
          <w:p w:rsidR="00250D0A" w:rsidRDefault="00250D0A" w:rsidP="000A6E24">
            <w:pPr>
              <w:jc w:val="center"/>
            </w:pPr>
            <w:r>
              <w:t>A</w:t>
            </w:r>
          </w:p>
        </w:tc>
        <w:tc>
          <w:tcPr>
            <w:tcW w:w="768" w:type="dxa"/>
            <w:shd w:val="clear" w:color="auto" w:fill="auto"/>
          </w:tcPr>
          <w:p w:rsidR="00250D0A" w:rsidRDefault="00250D0A" w:rsidP="000A6E24">
            <w:pPr>
              <w:jc w:val="center"/>
            </w:pPr>
            <w:r>
              <w:t>O</w:t>
            </w:r>
          </w:p>
        </w:tc>
      </w:tr>
      <w:tr w:rsidR="00250D0A" w:rsidRPr="003A66AF" w:rsidTr="005C41EC">
        <w:trPr>
          <w:jc w:val="center"/>
        </w:trPr>
        <w:tc>
          <w:tcPr>
            <w:tcW w:w="648" w:type="dxa"/>
            <w:shd w:val="clear" w:color="auto" w:fill="auto"/>
          </w:tcPr>
          <w:p w:rsidR="00250D0A" w:rsidRPr="003A66AF" w:rsidRDefault="00250D0A" w:rsidP="000A6E24">
            <w:pPr>
              <w:jc w:val="both"/>
            </w:pPr>
            <w:r w:rsidRPr="003A66AF">
              <w:t>1.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250D0A" w:rsidRPr="003A66AF" w:rsidRDefault="00250D0A" w:rsidP="000A6E24">
            <w:pPr>
              <w:jc w:val="both"/>
            </w:pPr>
            <w:r w:rsidRPr="003A66AF">
              <w:t>Ured za suzbijanje zlouporabe droga</w:t>
            </w:r>
          </w:p>
        </w:tc>
        <w:tc>
          <w:tcPr>
            <w:tcW w:w="1387" w:type="dxa"/>
            <w:shd w:val="clear" w:color="auto" w:fill="auto"/>
          </w:tcPr>
          <w:p w:rsidR="00250D0A" w:rsidRPr="00B03939" w:rsidRDefault="00187193" w:rsidP="000A6E24">
            <w:pPr>
              <w:jc w:val="center"/>
            </w:pPr>
            <w:r w:rsidRPr="00B03939">
              <w:t>90</w:t>
            </w:r>
          </w:p>
        </w:tc>
        <w:tc>
          <w:tcPr>
            <w:tcW w:w="767" w:type="dxa"/>
            <w:shd w:val="clear" w:color="auto" w:fill="auto"/>
          </w:tcPr>
          <w:p w:rsidR="00250D0A" w:rsidRPr="00B03939" w:rsidRDefault="00B03939" w:rsidP="000A6E24">
            <w:pPr>
              <w:jc w:val="center"/>
            </w:pPr>
            <w:r w:rsidRPr="00B03939">
              <w:t>4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B03939" w:rsidP="000A6E24">
            <w:pPr>
              <w:jc w:val="center"/>
            </w:pPr>
            <w:r w:rsidRPr="00B03939">
              <w:t>14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8B4D88" w:rsidP="000A6E24">
            <w:pPr>
              <w:jc w:val="center"/>
            </w:pPr>
            <w:r w:rsidRPr="00B03939">
              <w:t>0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8B4D88" w:rsidP="000A6E24">
            <w:pPr>
              <w:jc w:val="center"/>
            </w:pPr>
            <w:r w:rsidRPr="00B03939">
              <w:t>1</w:t>
            </w:r>
            <w:r w:rsidR="003A66AF" w:rsidRPr="00B03939">
              <w:t>5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187193" w:rsidP="000A6E24">
            <w:pPr>
              <w:jc w:val="center"/>
            </w:pPr>
            <w:r w:rsidRPr="00B03939">
              <w:t>57</w:t>
            </w:r>
          </w:p>
        </w:tc>
      </w:tr>
      <w:tr w:rsidR="00250D0A" w:rsidRPr="003A66AF" w:rsidTr="005C41EC">
        <w:trPr>
          <w:jc w:val="center"/>
        </w:trPr>
        <w:tc>
          <w:tcPr>
            <w:tcW w:w="4781" w:type="dxa"/>
            <w:gridSpan w:val="2"/>
            <w:shd w:val="clear" w:color="auto" w:fill="auto"/>
          </w:tcPr>
          <w:p w:rsidR="00250D0A" w:rsidRPr="003A66AF" w:rsidRDefault="00250D0A" w:rsidP="000A6E24">
            <w:pPr>
              <w:jc w:val="center"/>
            </w:pPr>
            <w:r w:rsidRPr="003A66AF">
              <w:t>UKUPNO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250D0A" w:rsidRPr="00B03939" w:rsidRDefault="00187193" w:rsidP="000A6E24">
            <w:pPr>
              <w:jc w:val="center"/>
            </w:pPr>
            <w:r w:rsidRPr="00B03939">
              <w:t>90</w:t>
            </w:r>
          </w:p>
        </w:tc>
        <w:tc>
          <w:tcPr>
            <w:tcW w:w="767" w:type="dxa"/>
            <w:shd w:val="clear" w:color="auto" w:fill="auto"/>
          </w:tcPr>
          <w:p w:rsidR="00250D0A" w:rsidRPr="00B03939" w:rsidRDefault="00B03939" w:rsidP="000A6E24">
            <w:pPr>
              <w:jc w:val="center"/>
            </w:pPr>
            <w:r w:rsidRPr="00B03939">
              <w:t>4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8B4D88" w:rsidP="000A6E24">
            <w:pPr>
              <w:jc w:val="center"/>
            </w:pPr>
            <w:r w:rsidRPr="00B03939">
              <w:t>1</w:t>
            </w:r>
            <w:r w:rsidR="00B03939" w:rsidRPr="00B03939">
              <w:t>4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8B4D88" w:rsidP="000A6E24">
            <w:pPr>
              <w:jc w:val="center"/>
            </w:pPr>
            <w:r w:rsidRPr="00B03939">
              <w:t>0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8B4D88" w:rsidP="000A6E24">
            <w:pPr>
              <w:jc w:val="center"/>
            </w:pPr>
            <w:r w:rsidRPr="00B03939">
              <w:t>1</w:t>
            </w:r>
            <w:r w:rsidR="003A66AF" w:rsidRPr="00B03939">
              <w:t>5</w:t>
            </w:r>
          </w:p>
        </w:tc>
        <w:tc>
          <w:tcPr>
            <w:tcW w:w="768" w:type="dxa"/>
            <w:shd w:val="clear" w:color="auto" w:fill="auto"/>
          </w:tcPr>
          <w:p w:rsidR="00250D0A" w:rsidRPr="00B03939" w:rsidRDefault="00187193" w:rsidP="000A6E24">
            <w:pPr>
              <w:jc w:val="center"/>
            </w:pPr>
            <w:r w:rsidRPr="00B03939">
              <w:t>57</w:t>
            </w:r>
          </w:p>
        </w:tc>
      </w:tr>
    </w:tbl>
    <w:p w:rsidR="006561C6" w:rsidRPr="003A66AF" w:rsidRDefault="006561C6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5C41EC" w:rsidRDefault="005C41EC" w:rsidP="005976F5">
      <w:pPr>
        <w:jc w:val="both"/>
      </w:pPr>
    </w:p>
    <w:p w:rsidR="006E2886" w:rsidRDefault="006E2886" w:rsidP="005976F5">
      <w:pPr>
        <w:jc w:val="both"/>
      </w:pPr>
    </w:p>
    <w:p w:rsidR="008B4D88" w:rsidRPr="006E2886" w:rsidRDefault="006E2886" w:rsidP="008B4D88">
      <w:pPr>
        <w:rPr>
          <w:b/>
          <w:sz w:val="24"/>
          <w:szCs w:val="24"/>
        </w:rPr>
      </w:pPr>
      <w:r w:rsidRPr="006E2886">
        <w:rPr>
          <w:b/>
          <w:sz w:val="24"/>
          <w:szCs w:val="24"/>
        </w:rPr>
        <w:lastRenderedPageBreak/>
        <w:t>3. ORGANIZACIJSKA STRUKTURA</w:t>
      </w:r>
    </w:p>
    <w:p w:rsidR="008B4D88" w:rsidRDefault="008B4D88" w:rsidP="008B4D88">
      <w:pPr>
        <w:rPr>
          <w:b/>
          <w:sz w:val="28"/>
          <w:szCs w:val="28"/>
        </w:rPr>
      </w:pPr>
    </w:p>
    <w:p w:rsidR="008B4D88" w:rsidRDefault="006E2886" w:rsidP="008B4D88">
      <w:r>
        <w:t xml:space="preserve"> P</w:t>
      </w:r>
      <w:r w:rsidR="008B4D88">
        <w:t>rikaz organizacijske strukture Ureda:</w:t>
      </w: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6E2886" w:rsidP="005976F5">
      <w:pPr>
        <w:jc w:val="both"/>
      </w:pPr>
      <w:r w:rsidRPr="006E2886">
        <w:rPr>
          <w:noProof/>
          <w:lang w:eastAsia="hr-HR"/>
        </w:rPr>
        <w:drawing>
          <wp:inline distT="0" distB="0" distL="0" distR="0">
            <wp:extent cx="5608320" cy="1546860"/>
            <wp:effectExtent l="0" t="0" r="0" b="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</w:pPr>
    </w:p>
    <w:p w:rsidR="008B4D88" w:rsidRDefault="008B4D88" w:rsidP="005976F5">
      <w:pPr>
        <w:jc w:val="both"/>
        <w:rPr>
          <w:b/>
          <w:sz w:val="28"/>
          <w:szCs w:val="28"/>
        </w:rPr>
        <w:sectPr w:rsidR="008B4D88" w:rsidSect="00F771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4D88" w:rsidRPr="006E2886" w:rsidRDefault="006E2886" w:rsidP="005976F5">
      <w:pPr>
        <w:jc w:val="both"/>
        <w:rPr>
          <w:b/>
        </w:rPr>
      </w:pPr>
      <w:r w:rsidRPr="006E2886">
        <w:rPr>
          <w:b/>
        </w:rPr>
        <w:lastRenderedPageBreak/>
        <w:tab/>
        <w:t>4. AKTIVNOSTI I CILJEVI</w:t>
      </w:r>
      <w:r w:rsidR="008B4D88" w:rsidRPr="006E2886">
        <w:rPr>
          <w:b/>
        </w:rPr>
        <w:t xml:space="preserve">  </w:t>
      </w:r>
    </w:p>
    <w:tbl>
      <w:tblPr>
        <w:tblW w:w="155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420"/>
        <w:gridCol w:w="1857"/>
        <w:gridCol w:w="1800"/>
        <w:gridCol w:w="1874"/>
        <w:gridCol w:w="1996"/>
        <w:gridCol w:w="1530"/>
      </w:tblGrid>
      <w:tr w:rsidR="0099344D" w:rsidRPr="0099344D" w:rsidTr="00734214">
        <w:trPr>
          <w:trHeight w:val="315"/>
        </w:trPr>
        <w:tc>
          <w:tcPr>
            <w:tcW w:w="15537" w:type="dxa"/>
            <w:gridSpan w:val="8"/>
            <w:shd w:val="clear" w:color="auto" w:fill="auto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URED ZA SUZBIJANJE ZLOUPORABE DROGA</w:t>
            </w:r>
          </w:p>
        </w:tc>
      </w:tr>
      <w:tr w:rsidR="0099344D" w:rsidRPr="0099344D" w:rsidTr="00734214">
        <w:trPr>
          <w:trHeight w:val="1545"/>
        </w:trPr>
        <w:tc>
          <w:tcPr>
            <w:tcW w:w="540" w:type="dxa"/>
            <w:shd w:val="clear" w:color="auto" w:fill="000080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2520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SPECIFIČNI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CILJEVI</w:t>
            </w:r>
          </w:p>
        </w:tc>
        <w:tc>
          <w:tcPr>
            <w:tcW w:w="3420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INDIKATORI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REZULTATA</w:t>
            </w:r>
          </w:p>
        </w:tc>
        <w:tc>
          <w:tcPr>
            <w:tcW w:w="1800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Odgovorna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ustrojstvena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jedinica/radna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skupina/projekt</w:t>
            </w:r>
          </w:p>
        </w:tc>
        <w:tc>
          <w:tcPr>
            <w:tcW w:w="1874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 xml:space="preserve">ROK U KOJEM SE 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ZADATAK/AKTIVNOST MORA OBAVITI</w:t>
            </w:r>
          </w:p>
        </w:tc>
        <w:tc>
          <w:tcPr>
            <w:tcW w:w="1996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 xml:space="preserve">REFERENCE NA SP 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ILI NEKE DRUGE STRATEŠKE/PLANSKE DOKUMENTE</w:t>
            </w:r>
          </w:p>
        </w:tc>
        <w:tc>
          <w:tcPr>
            <w:tcW w:w="1530" w:type="dxa"/>
            <w:shd w:val="clear" w:color="auto" w:fill="000080"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VRSTA</w:t>
            </w: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br/>
              <w:t>AKTIVNOSTI</w:t>
            </w:r>
          </w:p>
        </w:tc>
      </w:tr>
      <w:tr w:rsidR="0099344D" w:rsidRPr="0099344D" w:rsidTr="00734214">
        <w:trPr>
          <w:trHeight w:val="1413"/>
        </w:trPr>
        <w:tc>
          <w:tcPr>
            <w:tcW w:w="540" w:type="dxa"/>
            <w:shd w:val="clear" w:color="auto" w:fill="auto"/>
            <w:noWrap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>Što želimo postići?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Kako ćemo postići specifične ciljeve? 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br/>
              <w:t>Koje specifične zadatke/aktivnosti moramo poduzeti?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Kako mjerimo zadatke/aktivnosti? 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br/>
              <w:t>Moraju biti kvantificirani kada je god to moguće.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Tko je </w:t>
            </w:r>
            <w:r w:rsidR="005C41EC" w:rsidRPr="0099344D">
              <w:rPr>
                <w:rFonts w:ascii="Calibri" w:hAnsi="Calibri"/>
                <w:i/>
                <w:iCs/>
                <w:sz w:val="18"/>
                <w:szCs w:val="18"/>
              </w:rPr>
              <w:t>odgovoran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 za provedbu aktivnosti i zadataka, najniža ustrojstvena jedinica?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Kada aktivnosti/zadaci 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br/>
              <w:t>moraju biti dovršeni?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>Re</w:t>
            </w:r>
            <w:r w:rsidR="005C41EC" w:rsidRPr="0099344D">
              <w:rPr>
                <w:rFonts w:ascii="Calibri" w:hAnsi="Calibri"/>
                <w:i/>
                <w:iCs/>
                <w:sz w:val="18"/>
                <w:szCs w:val="18"/>
              </w:rPr>
              <w:t>ferenca na strateški plan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, na neku drugu sektorsku strategiju, na smjernice ekonomske i fiskalne politike, zaključke Vlade.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 Z-Zakonodavna,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="00EA153F" w:rsidRPr="0099344D">
              <w:rPr>
                <w:rFonts w:ascii="Calibri" w:hAnsi="Calibri"/>
                <w:i/>
                <w:iCs/>
                <w:sz w:val="18"/>
                <w:szCs w:val="18"/>
              </w:rPr>
              <w:t xml:space="preserve"> P-Provedba, </w:t>
            </w:r>
            <w:r w:rsidRPr="0099344D">
              <w:rPr>
                <w:rFonts w:ascii="Calibri" w:hAnsi="Calibri"/>
                <w:i/>
                <w:iCs/>
                <w:sz w:val="18"/>
                <w:szCs w:val="18"/>
              </w:rPr>
              <w:t>I-Inspekcija/Nadzor, A-Praćenje i analiza</w:t>
            </w:r>
            <w:r w:rsidR="00EA153F" w:rsidRPr="0099344D">
              <w:rPr>
                <w:rFonts w:ascii="Calibri" w:hAnsi="Calibri"/>
                <w:i/>
                <w:iCs/>
                <w:sz w:val="18"/>
                <w:szCs w:val="18"/>
              </w:rPr>
              <w:t>/ O-Ostalo</w:t>
            </w:r>
          </w:p>
        </w:tc>
      </w:tr>
      <w:tr w:rsidR="0099344D" w:rsidRPr="0099344D" w:rsidTr="00734214">
        <w:trPr>
          <w:trHeight w:val="330"/>
        </w:trPr>
        <w:tc>
          <w:tcPr>
            <w:tcW w:w="540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520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420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857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00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74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96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530" w:type="dxa"/>
            <w:shd w:val="clear" w:color="auto" w:fill="3366FF"/>
            <w:noWrap/>
            <w:vAlign w:val="bottom"/>
          </w:tcPr>
          <w:p w:rsidR="008B4D88" w:rsidRPr="0099344D" w:rsidRDefault="008B4D88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noWrap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A6093" w:rsidRPr="0099344D" w:rsidRDefault="00BA6093" w:rsidP="00BA6093">
            <w:pPr>
              <w:jc w:val="both"/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Osigurati održivost i unaprjeđenje preventivnog rada</w:t>
            </w:r>
          </w:p>
          <w:p w:rsidR="00E66EF6" w:rsidRPr="0099344D" w:rsidRDefault="00E66EF6" w:rsidP="0043503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A6093" w:rsidRPr="0099344D" w:rsidRDefault="00BA6093" w:rsidP="00BA6093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 prioritetna područja natječaja za financiranje programa organizacija civilnog društva uvrstiti provedbu znanstvenih evaluacija programa prevencije ovisnosti</w:t>
            </w:r>
          </w:p>
          <w:p w:rsidR="00BA6093" w:rsidRPr="0099344D" w:rsidRDefault="00BA6093" w:rsidP="00BA6093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aktivnosti s ciljem unaprjeđivanja kompetencija stručnjaka/izvoditelja o kvalitetnim intervencijama u području prevencije ovisnosti i ovisničkih ponašanja</w:t>
            </w:r>
          </w:p>
          <w:p w:rsidR="00734214" w:rsidRPr="0099344D" w:rsidRDefault="00BA6093" w:rsidP="00BA6093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Provoditi natječaje za dodjelu financijskih sredstava programima/projektima prevencije ovisnosti u svim okruženjima te znanstveno utemeljene programe/projekte koji pridonose prevenciji svih oblika ovisnosti i ovisničkih ponašanja</w:t>
            </w:r>
          </w:p>
          <w:p w:rsidR="00BA6093" w:rsidRPr="0099344D" w:rsidRDefault="00BA6093" w:rsidP="00BA6093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Jednom na godinu organizirati koordinativni sastanak o temi prevencije ovisnosti i ovisničkih ponašanja za sve stručnjake koji su uključeni u provođenje preventivnih programa</w:t>
            </w:r>
          </w:p>
          <w:p w:rsidR="00304FDC" w:rsidRPr="0099344D" w:rsidRDefault="00BA6093" w:rsidP="00BA6093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suradnju nositelja mjera i programa prevencije ovisnosti i ovisničkih ponašanja sa županijskim povjerenstvima za suzbijanje zlouporabe droga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Broj projekata </w:t>
            </w:r>
          </w:p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3A66A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Broj održanih edukacija </w:t>
            </w:r>
          </w:p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A66AF" w:rsidRPr="0099344D" w:rsidRDefault="003A66A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projekata koji ispunjavaju kriterije kvalitete</w:t>
            </w:r>
          </w:p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Učinkovitija suradnja</w:t>
            </w: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Učinkovitija suradnja</w:t>
            </w:r>
          </w:p>
          <w:p w:rsidR="0030715D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</w:t>
            </w:r>
            <w:r w:rsidR="00435034" w:rsidRPr="0099344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344D">
              <w:rPr>
                <w:rFonts w:ascii="Calibri" w:hAnsi="Calibri"/>
                <w:sz w:val="18"/>
                <w:szCs w:val="18"/>
              </w:rPr>
              <w:t>Odjel za programe i strategije/ Odjel Nacionalne informacijske jedinice za droge i poslove međunarodne suradnje</w:t>
            </w:r>
          </w:p>
        </w:tc>
        <w:tc>
          <w:tcPr>
            <w:tcW w:w="1874" w:type="dxa"/>
            <w:vMerge w:val="restart"/>
            <w:shd w:val="clear" w:color="auto" w:fill="FFFFFF"/>
            <w:vAlign w:val="bottom"/>
          </w:tcPr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0715D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A6093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7F68A9" w:rsidP="007F68A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lastRenderedPageBreak/>
              <w:t xml:space="preserve">Nacionalna  strategija </w:t>
            </w:r>
            <w:r w:rsidR="00F5075C" w:rsidRPr="0099344D">
              <w:rPr>
                <w:sz w:val="18"/>
                <w:szCs w:val="18"/>
              </w:rPr>
              <w:t xml:space="preserve"> </w:t>
            </w:r>
            <w:r w:rsidR="00BA6093" w:rsidRPr="0099344D">
              <w:rPr>
                <w:sz w:val="18"/>
                <w:szCs w:val="18"/>
              </w:rPr>
              <w:t xml:space="preserve">suzbijanja </w:t>
            </w:r>
            <w:r w:rsidRPr="0099344D">
              <w:rPr>
                <w:sz w:val="18"/>
                <w:szCs w:val="18"/>
              </w:rPr>
              <w:t xml:space="preserve">ovisnost </w:t>
            </w:r>
            <w:r w:rsidR="00BA6093" w:rsidRPr="0099344D">
              <w:rPr>
                <w:sz w:val="18"/>
                <w:szCs w:val="18"/>
              </w:rPr>
              <w:t>2018.-2025</w:t>
            </w:r>
            <w:r w:rsidR="00F5075C" w:rsidRPr="0099344D">
              <w:rPr>
                <w:sz w:val="18"/>
                <w:szCs w:val="18"/>
              </w:rPr>
              <w:t xml:space="preserve">, Nacionalni Akcijski plan </w:t>
            </w:r>
            <w:r w:rsidRPr="0099344D">
              <w:rPr>
                <w:sz w:val="18"/>
                <w:szCs w:val="18"/>
              </w:rPr>
              <w:t>suzbijanja ovisnosti</w:t>
            </w:r>
            <w:r w:rsidR="00BA6093" w:rsidRPr="0099344D">
              <w:rPr>
                <w:sz w:val="18"/>
                <w:szCs w:val="18"/>
              </w:rPr>
              <w:t xml:space="preserve"> 2018.-2021</w:t>
            </w:r>
            <w:r w:rsidR="00F5075C" w:rsidRPr="0099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FFFFFF"/>
            <w:noWrap/>
            <w:vAlign w:val="center"/>
          </w:tcPr>
          <w:p w:rsidR="00E66EF6" w:rsidRPr="0099344D" w:rsidRDefault="003071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BA609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</w:t>
            </w: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5075C" w:rsidRPr="0099344D" w:rsidRDefault="00F5075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noWrap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izradu, provedbu i održivost kvalitetnih, znanstveno-utemeljenih i dokazano-učinkovitih projekata i programa prevencije ovisnosti i ovisničkih ponašanja u odnosu na strukturu, sadržaj i proces razvoja kao i implementacije preventivnih intervencija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6F7821" w:rsidRPr="0099344D" w:rsidRDefault="006F7821" w:rsidP="006F7821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Promicati diseminaciju programa dobre prakse i znanstveno utemeljenih programa / projekata prevencije ovisnosti i ovisničkih ponašanja na lokalnoj, regionalnoj i nacionalnoj razini, te predstavljati navedene programe, posebice tijekom obilježavanja važnih datuma vezanih uz prevenciju ovisnosti</w:t>
            </w:r>
          </w:p>
          <w:p w:rsidR="006F7821" w:rsidRPr="0099344D" w:rsidRDefault="006F7821" w:rsidP="006F7821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Podržavati i koordinirati rad Povjerenstva za procjenu kvalitete projekata sukladno EDPQS standardima</w:t>
            </w:r>
          </w:p>
          <w:p w:rsidR="006F7821" w:rsidRPr="0099344D" w:rsidRDefault="006F7821" w:rsidP="006F7821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Promicati i razvijati kriterije kvalitete projekata prevencije ovisnosti u svim okruženjima (odgojno-obrazovnom sustavu i sustavu socijalne skrbi) s posebnim naglaskom na razvijanje metoda evaluacije preventivnih programa</w:t>
            </w:r>
          </w:p>
          <w:p w:rsidR="006F7821" w:rsidRPr="0099344D" w:rsidRDefault="006F7821" w:rsidP="006F7821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Povećati znanja, vještine i kompetencije stručnjaka iz svih resora na nacionalnoj i lokalnoj razini koji rade u području prevencije ovisnosti i razvoju preventivnih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intervencija</w:t>
            </w:r>
          </w:p>
          <w:p w:rsidR="00304FDC" w:rsidRPr="0099344D" w:rsidRDefault="006F7821" w:rsidP="006F7821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i razvijati preventivne programe usmjerene na osnaživanje obitelji i razvijanje roditeljskih vještina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 w:rsidR="00E66EF6" w:rsidRPr="0099344D" w:rsidRDefault="00633A0E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Broj programa</w:t>
            </w: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održanih sjednica Povjerenstva</w:t>
            </w:r>
          </w:p>
          <w:p w:rsidR="00633A0E" w:rsidRPr="0099344D" w:rsidRDefault="00633A0E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programa</w:t>
            </w: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edukacija</w:t>
            </w: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F7821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33A0E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provedenih aktivnosti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</w:t>
            </w:r>
          </w:p>
          <w:p w:rsidR="00E66EF6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Odjel za programe i strategije/ Odjel Nacionalne informacijske jedinice za droge i poslove međunarodne suradnje</w:t>
            </w:r>
          </w:p>
        </w:tc>
        <w:tc>
          <w:tcPr>
            <w:tcW w:w="1874" w:type="dxa"/>
            <w:vMerge w:val="restart"/>
            <w:shd w:val="clear" w:color="auto" w:fill="FFFFFF"/>
            <w:vAlign w:val="bottom"/>
          </w:tcPr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24177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Nacionalna strategija suzbijanja zlouporabe droga 2018.-2025, Nacionalni Akcijski plan suzbijanja zlouporabe droga 2018.-2021.,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 w:rsidR="00E66EF6" w:rsidRPr="0099344D" w:rsidRDefault="005241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6F7821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noWrap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sustav prevencije ovisnosti u specifičnim područjima (odgojno-obrazovnom sustavu) usklađivanjem cjelokupnog preventivnog rada s postojećim standardima i identificiranjem i odabirom certificiranih preventivnih projekata za provedbu u odgojno-obrazovnom sustavu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F68A9" w:rsidRPr="0099344D" w:rsidRDefault="007F68A9" w:rsidP="007F68A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rad organizacija civilnog društva u području prevencije sufinanciranjem kvalitetnih, evaluiranih i održivih projekata/programa prevencije ovisnosti</w:t>
            </w:r>
          </w:p>
          <w:p w:rsidR="00E66EF6" w:rsidRPr="0099344D" w:rsidRDefault="007F68A9" w:rsidP="007F68A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Nadograđivati informatičku bazu podataka o preventivnim programima i projektima koji se provode na županijskoj i nacionalnoj razini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financiranih projekata</w:t>
            </w: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</w:t>
            </w:r>
          </w:p>
          <w:p w:rsidR="00E66EF6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Odjel za programe i strategije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 w:rsidR="00E66EF6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F68A9" w:rsidRPr="0099344D" w:rsidRDefault="007F68A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945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noWrap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Osigurati pravodobne preventivne i savjetodavne intervencija na mjestu rada utemeljene na procjeni rizika i potrebama</w:t>
            </w:r>
          </w:p>
        </w:tc>
        <w:tc>
          <w:tcPr>
            <w:tcW w:w="3420" w:type="dxa"/>
            <w:vMerge w:val="restart"/>
            <w:shd w:val="clear" w:color="auto" w:fill="FFFFFF"/>
            <w:vAlign w:val="center"/>
          </w:tcPr>
          <w:p w:rsidR="00E75140" w:rsidRPr="0099344D" w:rsidRDefault="00E75140" w:rsidP="00E75140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primjenu modela prevencije ovisnosti na mjestu rada sukladno EU standardima i Referentnog okvira za prevenciju uporabe alkohola i droga na mjestu rada Pompidou Grupe Vijeća Europe.</w:t>
            </w:r>
          </w:p>
          <w:p w:rsidR="00733230" w:rsidRPr="0099344D" w:rsidRDefault="00E75140" w:rsidP="00E75140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provedbu procjene prevalencije uporabe sredstava ovisnosti na mjestima rada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 w:rsidR="00F20809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E66EF6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A4E57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20809" w:rsidRPr="0099344D" w:rsidRDefault="00F208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20809" w:rsidRPr="0099344D" w:rsidRDefault="00F20809" w:rsidP="00E751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80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72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Izgraditi i unaprijediti centralni zdravstveni informacijski sustav u Hrvatskoj koji bi služio lakšoj komunikaciji svih stručnjaka uključenih u sustav liječenja od ovisnosti osobito u smislu praćenja i unapređenja tretmana ovisnosti o psihoaktivnim tvarima te razvijati nove metode liječenja od ovisnosti sukladno trendovima uporabe sredstava ovisnosti, osobito u području liječenja ovisnosti od novih droga, kanabisa, te poliuporabe različitih sredstava ovisnosti</w:t>
            </w:r>
          </w:p>
        </w:tc>
        <w:tc>
          <w:tcPr>
            <w:tcW w:w="3420" w:type="dxa"/>
            <w:vMerge w:val="restart"/>
            <w:shd w:val="clear" w:color="auto" w:fill="FFFFFF"/>
            <w:vAlign w:val="center"/>
          </w:tcPr>
          <w:p w:rsidR="00304FDC" w:rsidRPr="0099344D" w:rsidRDefault="00E75140" w:rsidP="00435034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Sukladno rezultatima evaluacije provedbe supstitucijske terapije i međunarodnim stručnim smjernicama te konsultacijama sa stručnjacima izraditi popis mogućih izmjena i prilagodbi Smjernica za farmakoterapiju opijatskih ovisnika</w:t>
            </w:r>
          </w:p>
          <w:p w:rsidR="00E75140" w:rsidRPr="0099344D" w:rsidRDefault="00E75140" w:rsidP="00E75140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Uvoditi online  tretmanske i savjetodavne intervencije za konzumente i ovisnike o novim drogama i kanabisu</w:t>
            </w:r>
          </w:p>
          <w:p w:rsidR="00E75140" w:rsidRPr="0099344D" w:rsidRDefault="00E75140" w:rsidP="00E75140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Uvoditi nove metode liječenja  sukladno potrebama ciljanih skupina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</w:tcPr>
          <w:p w:rsidR="005A4E57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A4E57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popis izmjena i prilagodbi</w:t>
            </w:r>
          </w:p>
          <w:p w:rsidR="005A4E57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A4E57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A4E57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Razvijene online intervencije</w:t>
            </w:r>
          </w:p>
          <w:p w:rsidR="005A4E57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A4E57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Razvijene nove metode liječenja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E66EF6" w:rsidRPr="0099344D" w:rsidRDefault="005A4E5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3C5003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.</w:t>
            </w:r>
            <w:r w:rsidR="00E75140"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B6060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3C5003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C5003" w:rsidRPr="0099344D" w:rsidRDefault="00E7514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</w:tc>
      </w:tr>
      <w:tr w:rsidR="0099344D" w:rsidRPr="0099344D" w:rsidTr="00734214">
        <w:trPr>
          <w:trHeight w:val="720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237"/>
        </w:trPr>
        <w:tc>
          <w:tcPr>
            <w:tcW w:w="540" w:type="dxa"/>
            <w:shd w:val="clear" w:color="auto" w:fill="FFFFFF"/>
            <w:noWrap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6.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E66EF6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Razviti i uvesti inovativne programa smanjenja šteta</w:t>
            </w:r>
          </w:p>
        </w:tc>
        <w:tc>
          <w:tcPr>
            <w:tcW w:w="3420" w:type="dxa"/>
            <w:vAlign w:val="center"/>
          </w:tcPr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Provesti procjenu potreba s ciljem utvrđivanja stupnja raširenosti osobnih iskustava predoziranja opijatima kao i rizika od predoziranja opijatima unutar zatvorskog sustava, terapijskih zajednica i među korisnicima programa smanjenja šteta</w:t>
            </w:r>
          </w:p>
          <w:p w:rsidR="00733230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Započeti osmišljavanje pilot projekta s ciljem smanjenja smrtnih slučajeva prouzrokovanih predoziranjem opijatima.</w:t>
            </w:r>
          </w:p>
        </w:tc>
        <w:tc>
          <w:tcPr>
            <w:tcW w:w="1857" w:type="dxa"/>
            <w:vAlign w:val="center"/>
          </w:tcPr>
          <w:p w:rsidR="00B60604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Provedena procjena</w:t>
            </w:r>
          </w:p>
          <w:p w:rsidR="00B60604" w:rsidRPr="0099344D" w:rsidRDefault="00B6060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0604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prvi prijedlog projekta</w:t>
            </w:r>
          </w:p>
        </w:tc>
        <w:tc>
          <w:tcPr>
            <w:tcW w:w="1800" w:type="dxa"/>
            <w:vAlign w:val="center"/>
          </w:tcPr>
          <w:p w:rsidR="00E66EF6" w:rsidRPr="0099344D" w:rsidRDefault="00B6060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</w:t>
            </w:r>
          </w:p>
        </w:tc>
        <w:tc>
          <w:tcPr>
            <w:tcW w:w="1874" w:type="dxa"/>
            <w:vAlign w:val="center"/>
          </w:tcPr>
          <w:p w:rsidR="004778BD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4778BD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</w:tc>
        <w:tc>
          <w:tcPr>
            <w:tcW w:w="1996" w:type="dxa"/>
            <w:vAlign w:val="center"/>
          </w:tcPr>
          <w:p w:rsidR="00E66EF6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4778BD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programe psihosocijalne rehabilitacije i tretmana u sustavu socijalne skrbi sukladno potrebama posebnih skupina ovisnika</w:t>
            </w:r>
          </w:p>
        </w:tc>
        <w:tc>
          <w:tcPr>
            <w:tcW w:w="3420" w:type="dxa"/>
            <w:vMerge w:val="restart"/>
            <w:vAlign w:val="center"/>
          </w:tcPr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Izraditi konačni prijedlog pilot projekta rezidencijalnog tretmana maloljetnika s problemom ovisnosti te izvršiti organizacijske pripreme za otvaranje ustanove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Osnovati Stručno povjerenstvo koje će izraditi i donijeti  standarde za program psihosocijalne rehabilitacije koji se provode u terapijskim zajednicama i domovima za ovisnike te davati mišljenja na program terapijskih zajednica i domova</w:t>
            </w:r>
          </w:p>
          <w:p w:rsidR="00E66EF6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proširenje kapaciteta i usluga terapijskih zajednica i domova za ovisnike za  maloljetnike, žene ovisnice te za ovisnike s dvojnom dijagnozom</w:t>
            </w:r>
          </w:p>
        </w:tc>
        <w:tc>
          <w:tcPr>
            <w:tcW w:w="1857" w:type="dxa"/>
            <w:vMerge w:val="restart"/>
            <w:vAlign w:val="center"/>
          </w:tcPr>
          <w:p w:rsidR="00E66EF6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prijedlog projekta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Osnovano Povjerenstvo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Prošireni kapaciteti za tretman ove ciljane skupine</w:t>
            </w:r>
          </w:p>
        </w:tc>
        <w:tc>
          <w:tcPr>
            <w:tcW w:w="1800" w:type="dxa"/>
            <w:vMerge w:val="restart"/>
            <w:vAlign w:val="center"/>
          </w:tcPr>
          <w:p w:rsidR="00E66EF6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strategije/ Odjel 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E66EF6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Nacionalna  strategija  suzbijanja ovisnost 2018.-2025, Nacionalni Akcijski plan suzbijanja ovisnosti 2018.-2021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E66EF6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778BD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778BD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CB5379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FFFF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66EF6" w:rsidRPr="0099344D" w:rsidRDefault="00CB53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integraciju bivših ovisnika u društvo s posebnim naglaskom na razvijanje radno-socijalnih vještina, poticanje obrazovanja i zapošljavanja te pomoći u rješavanju stambenih pitanja</w:t>
            </w:r>
          </w:p>
        </w:tc>
        <w:tc>
          <w:tcPr>
            <w:tcW w:w="3420" w:type="dxa"/>
            <w:vMerge w:val="restart"/>
            <w:vAlign w:val="center"/>
          </w:tcPr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Koordinirati i pratiti provedbu Projekta resocijalizacije ovisnika sukladno Protokolu suradnje i postupanja mjerodavnih državnih tijela, ustanova i organizacija civilnog društva u provedbi Projekta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Tiskati i distribuirati edukativno promotivne materijale te promovirati Projekt resocijalizacije stručnoj i široj javnosti, gospodarstvenicima, jedinica lokalne i područne (regionalne) samouprave, javnim medijima i svim ostalim relevantnim institucijama s ciljem senzibiliziranja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javnosti za njegovu provedbu.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Sukladno potrebama tržišta rada, osmišljavati i provoditi programe izobrazbe i stručne prekvalifikacije za zanimanja prilagođena psiho-fizičkim sposobnostima ovisnika o drogama, alkoholu, igrama na sreću.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Voditi Zbirku osobnih podataka o korisnicima Projekta, s ciljem praćenja provođenja individualnih programa resocijalizacije te potaknuti informatičko umrežavanje sustava za dostavu podataka u Zbirku.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Izraditi i provoditi mjere za poticanje obrazovanja,  zapošljavanja  i samozapošljavanja liječenih ovisnika o drogama, alkoholu, igrama na sreću</w:t>
            </w:r>
          </w:p>
          <w:p w:rsidR="00CB5379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Informirati o mjerama aktivne politike zapošljavanja i mogućnostima uključivanja liječenih ovisnika o drogama, alkoholu i igrama na sreću</w:t>
            </w:r>
          </w:p>
          <w:p w:rsidR="00E66EF6" w:rsidRPr="0099344D" w:rsidRDefault="00CB5379" w:rsidP="00CB53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Osmisliti i provoditi projekte socijalnog poduzetništva liječenih ovisnika s ciljem poticanja njihovog samozapošljavanja te poticati osnivanje zadruga za socijalno - zadružno poduzetništvo liječenih ovisnika</w:t>
            </w:r>
          </w:p>
        </w:tc>
        <w:tc>
          <w:tcPr>
            <w:tcW w:w="1857" w:type="dxa"/>
            <w:vMerge w:val="restart"/>
            <w:vAlign w:val="center"/>
          </w:tcPr>
          <w:p w:rsidR="00E66EF6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Prema izvršenom</w:t>
            </w: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Tiskani i distribuirani materijali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programa</w:t>
            </w: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evidentiranih korisnika</w:t>
            </w: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51877" w:rsidRPr="0099344D" w:rsidRDefault="00D5187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mjera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projekata</w:t>
            </w:r>
          </w:p>
        </w:tc>
        <w:tc>
          <w:tcPr>
            <w:tcW w:w="1800" w:type="dxa"/>
            <w:vMerge w:val="restart"/>
            <w:vAlign w:val="center"/>
          </w:tcPr>
          <w:p w:rsidR="00E66EF6" w:rsidRPr="0099344D" w:rsidRDefault="004778BD" w:rsidP="00D51877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Odjel za programe i strategije</w:t>
            </w:r>
          </w:p>
        </w:tc>
        <w:tc>
          <w:tcPr>
            <w:tcW w:w="1874" w:type="dxa"/>
            <w:vMerge w:val="restart"/>
            <w:vAlign w:val="center"/>
          </w:tcPr>
          <w:p w:rsidR="004778BD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3C38D9" w:rsidRPr="0099344D" w:rsidRDefault="003C38D9" w:rsidP="00435034">
            <w:pPr>
              <w:rPr>
                <w:sz w:val="18"/>
                <w:szCs w:val="18"/>
              </w:rPr>
            </w:pPr>
          </w:p>
          <w:p w:rsidR="003C38D9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Merge w:val="restart"/>
            <w:vAlign w:val="center"/>
          </w:tcPr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4778B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Razvijati zdravstvene programe i programe socijalne zaštite za postupanje s počiniteljima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kaznenih djela i prekršaja te izraditi smjernice za suradnju i postupanje represivnog sustava sa zdravstvenim i socijalnim sustavom, kako bi se počiniteljima djela u što ranijoj fazi postupka pružila odgovarajuća stručna pomoć.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66EF6" w:rsidRPr="0099344D" w:rsidRDefault="00B6446F" w:rsidP="00B6446F">
            <w:pPr>
              <w:rPr>
                <w:rFonts w:cs="Arial"/>
                <w:sz w:val="18"/>
                <w:szCs w:val="18"/>
              </w:rPr>
            </w:pPr>
            <w:r w:rsidRPr="0099344D">
              <w:rPr>
                <w:rFonts w:cs="Arial"/>
                <w:sz w:val="18"/>
                <w:szCs w:val="18"/>
              </w:rPr>
              <w:lastRenderedPageBreak/>
              <w:t xml:space="preserve">Inicirati i organizirati sastanke predstavnika represivnog sustava i sustava liječenja i tretmana u cilju razvoja suradnje i </w:t>
            </w:r>
            <w:r w:rsidRPr="0099344D">
              <w:rPr>
                <w:rFonts w:cs="Arial"/>
                <w:sz w:val="18"/>
                <w:szCs w:val="18"/>
              </w:rPr>
              <w:lastRenderedPageBreak/>
              <w:t>koordinacije u pružanju pomoći počiniteljima kaznenih djela i prekršaja koji su ovisnici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E66EF6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Broj sastanaka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Ravnatelj Ureda, Odjel za programe i strategije/ Odjel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6446F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Kontinuirano</w:t>
            </w:r>
          </w:p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66EF6" w:rsidRPr="0099344D" w:rsidRDefault="003C38D9" w:rsidP="00B644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Nacionalna  strategija  suzbijanja ovisnost 2018.-2025, Nacionalni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Akcijski plan suzbijanja ovisnosti 2018.-2021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A</w:t>
            </w:r>
          </w:p>
          <w:p w:rsidR="00A65A97" w:rsidRPr="0099344D" w:rsidRDefault="00A65A9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8C4D17" w:rsidRPr="0099344D" w:rsidRDefault="008C4D1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8C4D17" w:rsidRPr="0099344D" w:rsidRDefault="008C4D1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8C4D17" w:rsidRPr="0099344D" w:rsidRDefault="008C4D17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E66EF6" w:rsidRPr="0099344D" w:rsidRDefault="00B644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specifična znanja i kompetencija iz područja ovisnosti i ovisničkih ponašanja svih subjekata uključenih u sustav suzbijanja ovisnosti i ovisničkih ponašanja</w:t>
            </w:r>
            <w:r w:rsidR="00021C29" w:rsidRPr="0099344D">
              <w:t xml:space="preserve"> te </w:t>
            </w:r>
            <w:r w:rsidR="00021C29" w:rsidRPr="0099344D">
              <w:rPr>
                <w:rFonts w:ascii="Calibri" w:hAnsi="Calibri"/>
                <w:sz w:val="18"/>
                <w:szCs w:val="18"/>
              </w:rPr>
              <w:t>uspostaviti razne sustavne edukacije nositelja uključenih u prevenciju ovisnosti</w:t>
            </w:r>
          </w:p>
        </w:tc>
        <w:tc>
          <w:tcPr>
            <w:tcW w:w="3420" w:type="dxa"/>
            <w:vMerge w:val="restart"/>
            <w:vAlign w:val="center"/>
          </w:tcPr>
          <w:p w:rsidR="00E66EF6" w:rsidRPr="0099344D" w:rsidRDefault="00F73E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Organizirati stručne skupove, </w:t>
            </w:r>
            <w:r w:rsidR="00B6446F" w:rsidRPr="0099344D">
              <w:rPr>
                <w:rFonts w:ascii="Calibri" w:hAnsi="Calibri"/>
                <w:sz w:val="18"/>
                <w:szCs w:val="18"/>
              </w:rPr>
              <w:t xml:space="preserve"> tematske edukacije</w:t>
            </w:r>
            <w:r w:rsidRPr="0099344D">
              <w:rPr>
                <w:rFonts w:ascii="Calibri" w:hAnsi="Calibri"/>
                <w:sz w:val="18"/>
                <w:szCs w:val="18"/>
              </w:rPr>
              <w:t>, okrugle stolove, seminare, konferencije za subjekte uključene u sustav, sukladno potrebama različitih profila stručnjaka, na nacionalnoj i županijskoj razini, prema identificiranim ciljanim temama.</w:t>
            </w:r>
          </w:p>
        </w:tc>
        <w:tc>
          <w:tcPr>
            <w:tcW w:w="1857" w:type="dxa"/>
            <w:vMerge w:val="restart"/>
            <w:vAlign w:val="center"/>
          </w:tcPr>
          <w:p w:rsidR="00E66EF6" w:rsidRPr="0099344D" w:rsidRDefault="00F73E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edukacija</w:t>
            </w:r>
          </w:p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66EF6" w:rsidRPr="0099344D" w:rsidRDefault="000A6E24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/ Odjel Nacionalne informacijske jedinice za droge</w:t>
            </w:r>
            <w:r w:rsidR="00F73E79" w:rsidRPr="0099344D">
              <w:rPr>
                <w:rFonts w:ascii="Calibri" w:hAnsi="Calibri"/>
                <w:sz w:val="18"/>
                <w:szCs w:val="18"/>
              </w:rPr>
              <w:t xml:space="preserve"> i poslove međunarodne suradnje</w:t>
            </w:r>
          </w:p>
        </w:tc>
        <w:tc>
          <w:tcPr>
            <w:tcW w:w="1874" w:type="dxa"/>
            <w:vMerge w:val="restart"/>
            <w:vAlign w:val="center"/>
          </w:tcPr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E66EF6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3386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F6" w:rsidRPr="0099344D" w:rsidRDefault="00F73E7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informiranost opće populacije i ciljanih skupina s ciljem prevencije, odgode započinjanja ili smanjenja korištenja sredstava ovisnosti i pojave/razvoja ovisničkih ponašanja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E79" w:rsidRPr="0099344D" w:rsidRDefault="00F73E79" w:rsidP="00F73E79">
            <w:pPr>
              <w:rPr>
                <w:rFonts w:cs="Arial"/>
                <w:sz w:val="18"/>
                <w:szCs w:val="18"/>
              </w:rPr>
            </w:pPr>
            <w:r w:rsidRPr="0099344D">
              <w:rPr>
                <w:rFonts w:cs="Arial"/>
                <w:sz w:val="18"/>
                <w:szCs w:val="18"/>
              </w:rPr>
              <w:t>Izraditi preporuke za izradu promidžbenih materijala s ciljem informiranja o učincima sredstava ovisnosti i ovisničkih ponašanja  i njihovim štetnim posljedicama</w:t>
            </w:r>
          </w:p>
          <w:p w:rsidR="00F73E79" w:rsidRPr="0099344D" w:rsidRDefault="00F73E79" w:rsidP="00F73E79">
            <w:pPr>
              <w:rPr>
                <w:rFonts w:cs="Arial"/>
                <w:sz w:val="18"/>
                <w:szCs w:val="18"/>
              </w:rPr>
            </w:pPr>
            <w:r w:rsidRPr="0099344D">
              <w:rPr>
                <w:rFonts w:cs="Arial"/>
                <w:sz w:val="18"/>
                <w:szCs w:val="18"/>
              </w:rPr>
              <w:t xml:space="preserve">Izraditi promidžbeno-edukativne materijale o štetnosti sredstava ovisnosti i ovisničkih ponašanja koji su namijenjeni djeci, mladima, (budućim) roditeljima, temeljene na suvremenim znanstvenim spoznajama o prevenciji ovisnosti, te iste publicirati i distribuirati </w:t>
            </w:r>
          </w:p>
          <w:p w:rsidR="00F73E79" w:rsidRPr="0099344D" w:rsidRDefault="00F73E79" w:rsidP="00F73E79">
            <w:pPr>
              <w:rPr>
                <w:rFonts w:cs="Arial"/>
                <w:sz w:val="18"/>
                <w:szCs w:val="18"/>
              </w:rPr>
            </w:pPr>
            <w:r w:rsidRPr="0099344D">
              <w:rPr>
                <w:rFonts w:cs="Arial"/>
                <w:sz w:val="18"/>
                <w:szCs w:val="18"/>
              </w:rPr>
              <w:lastRenderedPageBreak/>
              <w:t>Izraditi program obilježavanja važnih datuma vezanih uz prevenciju ovisnosti i prigodnim aktivnostima obilježiti važne datume na nacionalnoj razini</w:t>
            </w:r>
          </w:p>
          <w:p w:rsidR="009E335A" w:rsidRPr="0099344D" w:rsidRDefault="00F73E79" w:rsidP="00F73E79">
            <w:pPr>
              <w:rPr>
                <w:rFonts w:cs="Arial"/>
                <w:sz w:val="18"/>
                <w:szCs w:val="18"/>
              </w:rPr>
            </w:pPr>
            <w:r w:rsidRPr="0099344D">
              <w:rPr>
                <w:rFonts w:cs="Arial"/>
                <w:sz w:val="18"/>
                <w:szCs w:val="18"/>
              </w:rPr>
              <w:t>Inicirati emitiranje edukativno-informativnih emisija s ciljem obrazovanja i informiranja djece, mladih, roditelja i ostalih građana o utjecaju i štetnostima sredstava ovisnosti i ovisničkih ponašanja, te utjecanja na normativna uvjerenja i kritičko procjenjivanje socijalnih utjecaja</w:t>
            </w:r>
          </w:p>
          <w:p w:rsidR="00021C29" w:rsidRPr="0099344D" w:rsidRDefault="00021C29" w:rsidP="00F73E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EF6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Izrađene preporuke</w:t>
            </w: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Tiskani materijal</w:t>
            </w: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program</w:t>
            </w: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Emitirane emisije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B0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/ Odjel 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EF6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</w:t>
            </w:r>
            <w:r w:rsidR="003408B0" w:rsidRPr="0099344D">
              <w:rPr>
                <w:rFonts w:ascii="Calibri" w:hAnsi="Calibri"/>
                <w:sz w:val="18"/>
                <w:szCs w:val="18"/>
              </w:rPr>
              <w:t>.</w:t>
            </w: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E4EAC" w:rsidRPr="0099344D" w:rsidRDefault="00BE4EAC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EF6" w:rsidRPr="0099344D" w:rsidRDefault="003C38D9" w:rsidP="00F73E7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6" w:rsidRPr="0099344D" w:rsidRDefault="003408B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P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E66EF6" w:rsidRPr="0099344D" w:rsidRDefault="00E66EF6" w:rsidP="000A6E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6EF6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Uspostaviti sveobuhvatnu i održivu infrastrukturu za standardizirano prikupljanje i razmjenu relevantnih podataka i informacija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021C29" w:rsidRPr="0099344D" w:rsidRDefault="00021C29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Izraditi plan provedbe nacionalne procjene visoko rizične uporabe kanabisa</w:t>
            </w:r>
          </w:p>
          <w:p w:rsidR="00021C29" w:rsidRPr="0099344D" w:rsidRDefault="00021C29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Procijeniti problematičnu uporabu droga metodom capture-recapture na nacionalnoj razini</w:t>
            </w:r>
          </w:p>
          <w:p w:rsidR="00021C29" w:rsidRPr="0099344D" w:rsidRDefault="00021C29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Uspostaviti suradnju svih nadležnih institucija na području praćenja smrti povezanih s drogama i standardizirati praksu na nacionalnoj razini</w:t>
            </w:r>
          </w:p>
          <w:p w:rsidR="00021C29" w:rsidRPr="0099344D" w:rsidRDefault="00021C29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Izvršiti pripremne radnje za provedbu presječnog istraživanja učestalosti  poremećaja povezanih s korištenjem Interneta</w:t>
            </w:r>
          </w:p>
          <w:p w:rsidR="00E66EF6" w:rsidRPr="0099344D" w:rsidRDefault="00021C29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Provesti procjenu usklađenosti nacionalnih podataka o ponudi i tržištu droga s pokazateljima Europskog centra za praćenje droga i ovisnosti o drogama</w:t>
            </w:r>
          </w:p>
          <w:p w:rsidR="001A295D" w:rsidRPr="0099344D" w:rsidRDefault="001A295D" w:rsidP="00FB396F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primjenu kvalitativne metodologije u ciljanim skupinama (intervjui, fokusne skupine)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Pratiti, utvrđivati i procjenjivati incidenciju primjenom novih i postojećih dijagnostičkih metoda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Pratiti sedam ključnih intervencija za prevenciju i kontrolu zaraznih bolesti među intravenoznim ovisnicima, preporučenih od strane Europskog centra za praćenje droga i ovisnosti o drogama i Europskog centra za kontrolu bolesti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Pratiti nacionalnu situaciju problematike ovisnosti i ovisničkih ponašanja prikupljanjem, analizom i interpretacijom podataka te razmjenom postojećih informacija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Osigurati pravodobnu razmjenu informacija unutar Nacionalnog informacijskog sustava na području ovisnosti i s relevantnim međunarodnim partnerima (Europski centar za praćenje droga i ovisnosti o drogama, </w:t>
            </w:r>
            <w:proofErr w:type="spellStart"/>
            <w:r w:rsidRPr="0099344D">
              <w:rPr>
                <w:rFonts w:ascii="Calibri" w:hAnsi="Calibri"/>
                <w:sz w:val="18"/>
                <w:szCs w:val="18"/>
              </w:rPr>
              <w:t>Pompidou</w:t>
            </w:r>
            <w:proofErr w:type="spellEnd"/>
            <w:r w:rsidRPr="0099344D">
              <w:rPr>
                <w:rFonts w:ascii="Calibri" w:hAnsi="Calibri"/>
                <w:sz w:val="18"/>
                <w:szCs w:val="18"/>
              </w:rPr>
              <w:t xml:space="preserve"> grupa Vijeća Europe, Ured za droge i kriminal Ujedinjenih naroda, Svjetska zdravstvena organizacija te ostala nadležna tijela)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Redovito surađivati i osigurati ispunjavanje nacionalnih obveza prema Europskom centru za praćenje droga i ovisnosti o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drogama i drugim nadležnim tijelima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Pratiti razvoj pokazatelja dostupnosti, tržišta, kriminaliteta droga i mjera suzbijanja ponude droga na razini EU te osigurati standardizirano praćenje istih u okviru Nacionalnog informacijskog sustava na području ovisnosti</w:t>
            </w:r>
          </w:p>
          <w:p w:rsidR="00A27228" w:rsidRPr="0099344D" w:rsidRDefault="00A27228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Osigurati redovnu dvosmjernu komunikaciju između Ureda kao koordinatora sustava i svih partnera sustava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  <w:vAlign w:val="center"/>
          </w:tcPr>
          <w:p w:rsidR="00E66EF6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Izrađen plan</w:t>
            </w:r>
          </w:p>
          <w:p w:rsidR="00435034" w:rsidRPr="0099344D" w:rsidRDefault="00435034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Provedeno istraživanje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2611F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3B6230" w:rsidRPr="0099344D" w:rsidRDefault="003B623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Provedeno istraživanje</w:t>
            </w: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2611F" w:rsidRPr="0099344D" w:rsidRDefault="00B2611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Odjel za programe i strategije/ Odjel 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</w:tcBorders>
            <w:vAlign w:val="center"/>
          </w:tcPr>
          <w:p w:rsidR="00CC08D6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CC08D6" w:rsidRPr="0099344D" w:rsidRDefault="00CC08D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021C29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021C29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B6230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3B6230" w:rsidRPr="0099344D" w:rsidRDefault="003B623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B2611F" w:rsidRPr="0099344D" w:rsidRDefault="00B2611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021C2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</w:tcBorders>
            <w:vAlign w:val="center"/>
          </w:tcPr>
          <w:p w:rsidR="00E66EF6" w:rsidRPr="0099344D" w:rsidRDefault="003C38D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lastRenderedPageBreak/>
              <w:t>Nacionalna  strategija  suzbijanja ovisnost 2018.-2025, Nacionalni Akcijski plan suzbijanja ovisnosti 2018.-2021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66EF6" w:rsidRPr="0099344D" w:rsidRDefault="003E520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3E5200" w:rsidRPr="0099344D" w:rsidRDefault="003E5200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3E520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3E5200" w:rsidRPr="0099344D" w:rsidRDefault="003E520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61269E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1A295D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1A295D" w:rsidRPr="0099344D" w:rsidRDefault="001A295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3E5200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D6183A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Merge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FFFFFF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20" w:type="dxa"/>
            <w:vAlign w:val="center"/>
          </w:tcPr>
          <w:p w:rsidR="00E66EF6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kapacitete za identifikaciju novih pojava, posebno onih koje mogu predstavljati rizik za javno zdravlje i sigurnost građana.</w:t>
            </w:r>
          </w:p>
        </w:tc>
        <w:tc>
          <w:tcPr>
            <w:tcW w:w="3420" w:type="dxa"/>
            <w:vAlign w:val="center"/>
          </w:tcPr>
          <w:p w:rsidR="00780D08" w:rsidRPr="0099344D" w:rsidRDefault="00780D08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Revidirati Protokol o Sustavu ranog upozoravanja u slučaju pojave novih psihoaktivnih tvari u Republici Hrvatskoj, u cilju daljnjeg razvoja i osiguranja mehanizama za povećanje transparentnosti rada i odgovornost svih dionika</w:t>
            </w:r>
          </w:p>
          <w:p w:rsidR="009B5D73" w:rsidRPr="0099344D" w:rsidRDefault="00780D08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Ustrojiti kliničko-toksikološku mrežu praćenja intoksikacija novim </w:t>
            </w:r>
            <w:proofErr w:type="spellStart"/>
            <w:r w:rsidRPr="0099344D">
              <w:rPr>
                <w:rFonts w:ascii="Calibri" w:hAnsi="Calibri"/>
                <w:sz w:val="18"/>
                <w:szCs w:val="18"/>
              </w:rPr>
              <w:t>psihoaktivnim</w:t>
            </w:r>
            <w:proofErr w:type="spellEnd"/>
            <w:r w:rsidRPr="0099344D">
              <w:rPr>
                <w:rFonts w:ascii="Calibri" w:hAnsi="Calibri"/>
                <w:sz w:val="18"/>
                <w:szCs w:val="18"/>
              </w:rPr>
              <w:t xml:space="preserve"> tvarima</w:t>
            </w: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Poticati </w:t>
            </w:r>
            <w:proofErr w:type="spellStart"/>
            <w:r w:rsidRPr="0099344D">
              <w:rPr>
                <w:rFonts w:ascii="Calibri" w:hAnsi="Calibri"/>
                <w:sz w:val="18"/>
                <w:szCs w:val="18"/>
              </w:rPr>
              <w:t>proaktivan</w:t>
            </w:r>
            <w:proofErr w:type="spellEnd"/>
            <w:r w:rsidRPr="0099344D">
              <w:rPr>
                <w:rFonts w:ascii="Calibri" w:hAnsi="Calibri"/>
                <w:sz w:val="18"/>
                <w:szCs w:val="18"/>
              </w:rPr>
              <w:t xml:space="preserve"> pristup ranom otkrivanju novih psihoaktivnih tvari (npr. praćenje ponude u tzv. </w:t>
            </w:r>
            <w:proofErr w:type="spellStart"/>
            <w:r w:rsidRPr="0099344D">
              <w:rPr>
                <w:rFonts w:ascii="Calibri" w:hAnsi="Calibri"/>
                <w:sz w:val="18"/>
                <w:szCs w:val="18"/>
              </w:rPr>
              <w:t>smart</w:t>
            </w:r>
            <w:proofErr w:type="spellEnd"/>
            <w:r w:rsidRPr="0099344D">
              <w:rPr>
                <w:rFonts w:ascii="Calibri" w:hAnsi="Calibri"/>
                <w:sz w:val="18"/>
                <w:szCs w:val="18"/>
              </w:rPr>
              <w:t xml:space="preserve"> shopovima, klubovima i festivalima, Internetu, simulirani otkup, kupnja putem Interneta i sl.)</w:t>
            </w: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Unaprijediti identifikaciju i izvještavanje o slučajevima trovanja novim </w:t>
            </w:r>
            <w:proofErr w:type="spellStart"/>
            <w:r w:rsidRPr="0099344D">
              <w:rPr>
                <w:rFonts w:ascii="Calibri" w:hAnsi="Calibri"/>
                <w:sz w:val="18"/>
                <w:szCs w:val="18"/>
              </w:rPr>
              <w:t>psihoaktivnim</w:t>
            </w:r>
            <w:proofErr w:type="spellEnd"/>
            <w:r w:rsidRPr="0099344D">
              <w:rPr>
                <w:rFonts w:ascii="Calibri" w:hAnsi="Calibri"/>
                <w:sz w:val="18"/>
                <w:szCs w:val="18"/>
              </w:rPr>
              <w:t xml:space="preserve"> tvarima   </w:t>
            </w:r>
          </w:p>
          <w:p w:rsidR="00FB396F" w:rsidRPr="0099344D" w:rsidRDefault="00FB396F" w:rsidP="00A27228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Osigurati razmjenu analitičkih standarda (a po potrebi i uzoraka droga i novih psihoaktivnih tvari) između ovlaštenih toksikoloških laboratorija  </w:t>
            </w: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Izrađivati polugodišnja i godišnja izvješća o aktivnostima Sustava ranog upozoravanja u slučaju pojave novih psihoaktivnih tvari u RH za potrebe Europskog centra za praćenje droga i ovisnosti o drogama</w:t>
            </w: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Osigurati dostavu podataka od nadležnih državnih tijela i javnih ustanova radi potpune operacionalizacije Baze novih droga</w:t>
            </w:r>
          </w:p>
        </w:tc>
        <w:tc>
          <w:tcPr>
            <w:tcW w:w="1857" w:type="dxa"/>
            <w:vAlign w:val="center"/>
          </w:tcPr>
          <w:p w:rsidR="003E5200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Revidiran Protokol</w:t>
            </w: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Ustrojena mreža</w:t>
            </w: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A27228" w:rsidP="00A2722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otkrivenih novih droga</w:t>
            </w: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trovanja</w:t>
            </w: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Izrađena i dostavljena izvješća</w:t>
            </w: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780D08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Align w:val="center"/>
          </w:tcPr>
          <w:p w:rsidR="003E5200" w:rsidRPr="0099344D" w:rsidRDefault="003E5200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Odjel za programe i strategije/ Odjel 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6D665B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A27228" w:rsidRPr="0099344D" w:rsidRDefault="00A2722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832365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</w:p>
          <w:p w:rsidR="00832365" w:rsidRPr="0099344D" w:rsidRDefault="0040083B" w:rsidP="0040083B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</w:tc>
        <w:tc>
          <w:tcPr>
            <w:tcW w:w="1996" w:type="dxa"/>
            <w:vAlign w:val="center"/>
          </w:tcPr>
          <w:p w:rsidR="00E66EF6" w:rsidRPr="0099344D" w:rsidRDefault="003C38D9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E66EF6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A</w:t>
            </w: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D665B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D665B" w:rsidRPr="0099344D" w:rsidRDefault="006D665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6D665B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FB396F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7645"/>
        </w:trPr>
        <w:tc>
          <w:tcPr>
            <w:tcW w:w="540" w:type="dxa"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2520" w:type="dxa"/>
            <w:vAlign w:val="center"/>
          </w:tcPr>
          <w:p w:rsidR="00E66EF6" w:rsidRPr="0099344D" w:rsidRDefault="00A2722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stručna i znanstvena istraživanja na području ovisnosti</w:t>
            </w:r>
          </w:p>
        </w:tc>
        <w:tc>
          <w:tcPr>
            <w:tcW w:w="3420" w:type="dxa"/>
            <w:vAlign w:val="center"/>
          </w:tcPr>
          <w:p w:rsidR="00A27228" w:rsidRPr="0099344D" w:rsidRDefault="00A27228" w:rsidP="00A27228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Provesti Studiju provedivosti istraživanja o  zdravstvenim rizicima i rizičnim ponašanjima, s naglaskom na problematiku ovisnosti među romskom djecom i mladima</w:t>
            </w:r>
          </w:p>
          <w:p w:rsidR="009E335A" w:rsidRPr="0099344D" w:rsidRDefault="00A27228" w:rsidP="00A27228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Provesti istraživački projekt „Noćni život grada: obrasci ponašanja posjetitelja noćnih klubova“</w:t>
            </w:r>
          </w:p>
          <w:p w:rsidR="00A27228" w:rsidRPr="0099344D" w:rsidRDefault="00A27228" w:rsidP="00A27228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Inicirati, koordinirati i provoditi istraživanja sukladno prepoznatim potrebama</w:t>
            </w:r>
          </w:p>
          <w:p w:rsidR="0040083B" w:rsidRPr="0099344D" w:rsidRDefault="00A27228" w:rsidP="0040083B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U okviru Baze programa smanjenja potražnje droga, pratiti i provoditi analizu postojećih istraživanja uporabe droga provedenih na nacionalnoj,</w:t>
            </w:r>
            <w:r w:rsidR="0040083B" w:rsidRPr="0099344D">
              <w:rPr>
                <w:sz w:val="18"/>
                <w:szCs w:val="18"/>
              </w:rPr>
              <w:t xml:space="preserve"> regionalnoj ili lokalnoj razini</w:t>
            </w:r>
          </w:p>
        </w:tc>
        <w:tc>
          <w:tcPr>
            <w:tcW w:w="1857" w:type="dxa"/>
            <w:vAlign w:val="center"/>
          </w:tcPr>
          <w:p w:rsidR="001B2E0E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Provedena studija</w:t>
            </w: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Proveden projekt</w:t>
            </w: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provedenih istraživanja</w:t>
            </w: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Align w:val="center"/>
          </w:tcPr>
          <w:p w:rsidR="0040083B" w:rsidRPr="0099344D" w:rsidRDefault="001B2E0E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strategije/ Odjel Nacionalne informacijske jedinice za droge</w:t>
            </w:r>
            <w:r w:rsidR="0040083B" w:rsidRPr="0099344D">
              <w:rPr>
                <w:rFonts w:ascii="Calibri" w:hAnsi="Calibri"/>
                <w:sz w:val="18"/>
                <w:szCs w:val="18"/>
              </w:rPr>
              <w:t xml:space="preserve"> i poslove međunarodne suradnje</w:t>
            </w:r>
          </w:p>
          <w:p w:rsidR="00E66EF6" w:rsidRPr="0099344D" w:rsidRDefault="00E66EF6" w:rsidP="004008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1B2E0E" w:rsidRPr="0099344D" w:rsidRDefault="0040083B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40083B" w:rsidRPr="0099344D" w:rsidRDefault="0040083B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40083B" w:rsidRPr="0099344D" w:rsidRDefault="0040083B" w:rsidP="00780D08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780D08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</w:tc>
        <w:tc>
          <w:tcPr>
            <w:tcW w:w="1996" w:type="dxa"/>
            <w:vAlign w:val="center"/>
          </w:tcPr>
          <w:p w:rsidR="00E66EF6" w:rsidRPr="0099344D" w:rsidRDefault="003C38D9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E66EF6" w:rsidRPr="0099344D" w:rsidRDefault="00E54CA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E54CAB" w:rsidRPr="0099344D" w:rsidRDefault="00E54CA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54CAB" w:rsidRPr="0099344D" w:rsidRDefault="0040083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E54CAB" w:rsidRPr="0099344D" w:rsidRDefault="00E54CAB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54CAB" w:rsidRPr="0099344D" w:rsidRDefault="00E54CAB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E54CAB" w:rsidRPr="0099344D" w:rsidRDefault="00E54CAB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520" w:type="dxa"/>
            <w:vAlign w:val="center"/>
          </w:tcPr>
          <w:p w:rsidR="00E66EF6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Promovirati  koncept evaluacije kao metode za unaprjeđenje kvalitete programa te poticati sve dionike na nacionalnoj i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lokalnoj razini da u svoje programe ugrade i provode evaluaciju kao sastavni dio programa</w:t>
            </w:r>
          </w:p>
        </w:tc>
        <w:tc>
          <w:tcPr>
            <w:tcW w:w="3420" w:type="dxa"/>
            <w:vAlign w:val="center"/>
          </w:tcPr>
          <w:p w:rsidR="00780D08" w:rsidRPr="0099344D" w:rsidRDefault="00780D08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Izraditi i definirati stručna mjerila, metode, standardizirane upitnike i smjernice za evaluaciju preventivnih programa i učiniti ih dostupnim široj stručnoj javnosti (portal,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brošure)</w:t>
            </w:r>
          </w:p>
          <w:p w:rsidR="00B739AC" w:rsidRPr="0099344D" w:rsidRDefault="00780D08" w:rsidP="00780D0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Osnovati lokalne timove stručnjaka koji će provoditi vanjsku evaluaciju (procesnu i ishoda) svih preventivnih programa/projekata koji se provode na razini županija</w:t>
            </w:r>
          </w:p>
        </w:tc>
        <w:tc>
          <w:tcPr>
            <w:tcW w:w="1857" w:type="dxa"/>
            <w:vAlign w:val="center"/>
          </w:tcPr>
          <w:p w:rsidR="0056174D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Izrađeni dokumenti</w:t>
            </w: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Broj osnovanih timova</w:t>
            </w: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66EF6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Odjel za programe i strategije</w:t>
            </w:r>
          </w:p>
        </w:tc>
        <w:tc>
          <w:tcPr>
            <w:tcW w:w="1874" w:type="dxa"/>
            <w:vAlign w:val="center"/>
          </w:tcPr>
          <w:p w:rsidR="0056174D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E66EF6" w:rsidRPr="0099344D" w:rsidRDefault="003C38D9" w:rsidP="00240F38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Nacionalna  strategija  suzbijanja ovisnost 2018.-2025, Nacionalni Akcijski plan suzbijanja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ovisnosti 2018.-2021</w:t>
            </w:r>
          </w:p>
        </w:tc>
        <w:tc>
          <w:tcPr>
            <w:tcW w:w="1530" w:type="dxa"/>
            <w:vAlign w:val="center"/>
          </w:tcPr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780D08" w:rsidRPr="0099344D" w:rsidRDefault="00780D0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6174D" w:rsidRPr="0099344D" w:rsidRDefault="0056174D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E66EF6" w:rsidRPr="0099344D" w:rsidRDefault="00E66EF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2520" w:type="dxa"/>
            <w:vAlign w:val="center"/>
          </w:tcPr>
          <w:p w:rsidR="00E66EF6" w:rsidRPr="0099344D" w:rsidRDefault="0048156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Redefinirati postojeće institucionalne strukture i provesti zakonsku, organizacijsku i kadrovsku prilagodbu za provedbu integrirane politike prema ovisnos</w:t>
            </w:r>
            <w:r w:rsidR="00E05709" w:rsidRPr="0099344D">
              <w:rPr>
                <w:rFonts w:ascii="Calibri" w:hAnsi="Calibri"/>
                <w:sz w:val="18"/>
                <w:szCs w:val="18"/>
              </w:rPr>
              <w:t xml:space="preserve">tima i ovisničkim ponašanjima  </w:t>
            </w:r>
            <w:r w:rsidRPr="0099344D">
              <w:rPr>
                <w:rFonts w:ascii="Calibri" w:hAnsi="Calibri"/>
                <w:sz w:val="18"/>
                <w:szCs w:val="18"/>
              </w:rPr>
              <w:t xml:space="preserve">te uspostaviti jedinstveni koordinacijski model i osnovati krovno izvršno tijelo koje će biti zaduženo za središnje koordiniranje i upravljanje politikom prema ovisnostima i ovisničkim ponašanjima  </w:t>
            </w:r>
          </w:p>
        </w:tc>
        <w:tc>
          <w:tcPr>
            <w:tcW w:w="3420" w:type="dxa"/>
            <w:vAlign w:val="center"/>
          </w:tcPr>
          <w:p w:rsidR="00E05709" w:rsidRPr="0099344D" w:rsidRDefault="00E05709" w:rsidP="00E05709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 xml:space="preserve">Izraditi analizu i plan aktivnosti za zakonsku, organizacijsku i kadrovsku prilagodbu za provedbu integrirane politike prema ovisnostima i ovisničkim ponašanjima  </w:t>
            </w:r>
          </w:p>
          <w:p w:rsidR="00E05709" w:rsidRPr="0099344D" w:rsidRDefault="00E05709" w:rsidP="00E05709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Predložiti izmjene zakonskog okvira iz područja ovisnosti u cilju stvaranja preduvjeta za koordinaciju, provedbu i nadzor nad provedbom strateških dokumenata na nacionalnoj i lokalnoj razini</w:t>
            </w:r>
          </w:p>
          <w:p w:rsidR="00B739AC" w:rsidRPr="0099344D" w:rsidRDefault="00E05709" w:rsidP="00E05709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Definirati financijska sredstva i ljudske resurse potrebne za primjenu novog zakonskog okvira</w:t>
            </w:r>
          </w:p>
          <w:p w:rsidR="00E05709" w:rsidRPr="0099344D" w:rsidRDefault="00E05709" w:rsidP="00E05709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lastRenderedPageBreak/>
              <w:t>Izraditi argumentaciju za proširenja nadležnosti i mandata Ureda za suzbijanje zlouporabe droga na koordinaciju cjelokupne politike na području ovisnosti i ovisničkih ponašanja</w:t>
            </w:r>
          </w:p>
          <w:p w:rsidR="00E05709" w:rsidRPr="0099344D" w:rsidRDefault="00E05709" w:rsidP="00E05709">
            <w:pPr>
              <w:rPr>
                <w:sz w:val="18"/>
                <w:szCs w:val="18"/>
              </w:rPr>
            </w:pPr>
            <w:r w:rsidRPr="0099344D">
              <w:rPr>
                <w:sz w:val="18"/>
                <w:szCs w:val="18"/>
              </w:rPr>
              <w:t>Izraditi zakonski okvir za proširenja nadležnosti i preustroj Ureda za suzbijanje zlouporabe droga u Ured za ovisnosti i ovisnička ponašanja.</w:t>
            </w:r>
          </w:p>
        </w:tc>
        <w:tc>
          <w:tcPr>
            <w:tcW w:w="1857" w:type="dxa"/>
            <w:vAlign w:val="center"/>
          </w:tcPr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Izrađena analiza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prijedlog izmjena zakonskih propisa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Izvršena procjena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Izrađena argumentacija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prijedlog zakonskih propisa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strategije/ Odjel Nacionalne informacijske jedinice za droge i poslove međunarodne suradnje</w:t>
            </w: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2D1F7C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D1F7C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2018,</w:t>
            </w:r>
          </w:p>
          <w:p w:rsidR="00CC08D6" w:rsidRPr="0099344D" w:rsidRDefault="00CC08D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</w:tc>
        <w:tc>
          <w:tcPr>
            <w:tcW w:w="1996" w:type="dxa"/>
            <w:vAlign w:val="center"/>
          </w:tcPr>
          <w:p w:rsidR="00E66EF6" w:rsidRPr="0099344D" w:rsidRDefault="003C38D9" w:rsidP="00481566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E66EF6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D1F7C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</w:t>
            </w: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D1F7C" w:rsidRPr="0099344D" w:rsidRDefault="002D1F7C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05709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481566" w:rsidRPr="0099344D" w:rsidRDefault="0048156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2520" w:type="dxa"/>
            <w:vAlign w:val="center"/>
          </w:tcPr>
          <w:p w:rsidR="00481566" w:rsidRPr="0099344D" w:rsidRDefault="0048156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Proširiti djelokrug, nadležnosti i mandat Povjerenstva za suzbijanje zlouporabe droga Vlade Republike Hrvatske, Ureda za suzbijanje zlouporabe droga i županijskih povjerenstava za suzbijanje zlouporabe droga na koordinaciju provedbe politike na području ovisnosti i ovisničkih ponašanja</w:t>
            </w:r>
          </w:p>
        </w:tc>
        <w:tc>
          <w:tcPr>
            <w:tcW w:w="3420" w:type="dxa"/>
            <w:vAlign w:val="center"/>
          </w:tcPr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Izraditi pregled postojećih povjerenstava koja su osnovana od strane Vlade/tijela državne uprave za različita sredstva ovisnosti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Usvojiti Uredbo o Uredu za ovisnosti i ovisnička ponašanja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Stvoriti zakonsku podlogu za ukidanje postojećih povjerenstava za različita sredstva ovisnosti i osnivanje jedinstvenog Povjerenstva za sve ovisnosti i ovisnička ponašanja</w:t>
            </w:r>
          </w:p>
          <w:p w:rsidR="00481566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Definirati ulogu, ovlasti, odgovornosti i međusobni odnos triju koordinativnih tijela na području provedbe politike prema ovisnostima i ovisničkim ponašanjima Povjerenstva Vlade Republike Hrvatske, Ureda i županijskih povjerenstava</w:t>
            </w:r>
          </w:p>
        </w:tc>
        <w:tc>
          <w:tcPr>
            <w:tcW w:w="1857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 pregled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Donesena Uredba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Donesena zakonska podloga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</w:t>
            </w:r>
          </w:p>
        </w:tc>
        <w:tc>
          <w:tcPr>
            <w:tcW w:w="1874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2018.</w:t>
            </w:r>
          </w:p>
        </w:tc>
        <w:tc>
          <w:tcPr>
            <w:tcW w:w="1996" w:type="dxa"/>
            <w:vAlign w:val="center"/>
          </w:tcPr>
          <w:p w:rsidR="00481566" w:rsidRPr="0099344D" w:rsidRDefault="003C38D9" w:rsidP="00481566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481566" w:rsidRPr="0099344D" w:rsidRDefault="0048156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18.</w:t>
            </w:r>
          </w:p>
        </w:tc>
        <w:tc>
          <w:tcPr>
            <w:tcW w:w="2520" w:type="dxa"/>
            <w:vAlign w:val="center"/>
          </w:tcPr>
          <w:p w:rsidR="00481566" w:rsidRPr="0099344D" w:rsidRDefault="0048156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koordinaciju i praćenje provedbe mjera na lokalnoj razini te definirati ulogu i zadaće županijskih povjerenstava u provođenju Nacionalne strategije na lokalnoj razini.</w:t>
            </w:r>
          </w:p>
        </w:tc>
        <w:tc>
          <w:tcPr>
            <w:tcW w:w="3420" w:type="dxa"/>
            <w:vAlign w:val="center"/>
          </w:tcPr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Usklađivati rad županijskih povjerenstava za suzbijanje zlouporabe droga putem organiziranja sastanaka s predsjednicima povjerenstava i sudjelovanja na sjednicama povjerenstava.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Poticati provedbu istraživanja stanja i trendova ovisnosti i ovisničkih ponašanja  na mikro razinama odnosno područjima pojedinih županija s ciljem poticanja financiranja specifičnih programa i projekata koje će pružiti adekvatan odgovor sukladno specifičnostima pojedinih područja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Provoditi redovite procjene provedbe mjera politike na razini županija na temelju dostavljenih izvješća i putem održavanja najmanje jednom godišnje sastanaka između Povjerenstva za suzbijanje zlouporabe droga, Ureda za suzbijanje zlouporabe droga i županijskih povjerenstava za suzbijanje zlouporabe droga.</w:t>
            </w:r>
          </w:p>
          <w:p w:rsidR="00481566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Organizirati tematske sastanke s predstavnicima županijskih povjerenstava najmanje dva puta na godinu sukladno aktualnim pitanjima i problemima pojedinih županija</w:t>
            </w:r>
          </w:p>
        </w:tc>
        <w:tc>
          <w:tcPr>
            <w:tcW w:w="1857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Izrađena izvješća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sastanaka</w:t>
            </w:r>
          </w:p>
        </w:tc>
        <w:tc>
          <w:tcPr>
            <w:tcW w:w="1800" w:type="dxa"/>
            <w:vAlign w:val="center"/>
          </w:tcPr>
          <w:p w:rsidR="00240F38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Ravnatelj Ureda, Odjel za programe i strategije/ Odjel Nacionalne informacijske jedinice za droge i poslove međunarodne suradnje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</w:tc>
        <w:tc>
          <w:tcPr>
            <w:tcW w:w="1996" w:type="dxa"/>
            <w:vAlign w:val="center"/>
          </w:tcPr>
          <w:p w:rsidR="00481566" w:rsidRPr="0099344D" w:rsidRDefault="003C38D9" w:rsidP="00481566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481566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240F38" w:rsidRPr="0099344D" w:rsidRDefault="00240F38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481566" w:rsidRPr="0099344D" w:rsidRDefault="0048156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t xml:space="preserve">19. </w:t>
            </w:r>
          </w:p>
        </w:tc>
        <w:tc>
          <w:tcPr>
            <w:tcW w:w="2520" w:type="dxa"/>
            <w:vAlign w:val="center"/>
          </w:tcPr>
          <w:p w:rsidR="00481566" w:rsidRPr="0099344D" w:rsidRDefault="0048156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Uspostaviti fleksibilne mreže, strukture i protokole suradnje između Ureda i županija, te Ureda i mjerodavnih državnih tijela s ciljem poboljšanja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vertikalne i horizontalne koordinacije</w:t>
            </w:r>
          </w:p>
        </w:tc>
        <w:tc>
          <w:tcPr>
            <w:tcW w:w="3420" w:type="dxa"/>
            <w:vAlign w:val="center"/>
          </w:tcPr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Promicati i jačati dijalog i uključenost civilnog društva i znanstvene zajednice u oblikovanje, provedbu, praćenje i evaluaciju politika u području ovisnosti i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ovisničkih ponašanja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Usklađivati rad tijela na državnoj razini putem redovitih sastanaka s predstavnicima tijela i suradnje u provedbi programa.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Jačati partnerstvo i unaprijediti koordinaciju među dionicima i mobilizirati resurse koji su potrebni za usuglašeno djelovanje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Unaprijediti suradnju raznih sektora (zdravstvo, obrazovanje, gospodarstvo, javni mediji, udruge i međunarodnih organizacija) u aktivnostima nadzora nad duhanom i smanjenja štetne uporabe alkohola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Pružati stručnu pomoć i podršku nositeljima mjera na nacionalnoj i lokalnoj razini u provedbi mjera i aktivnosti koje proizlaze iz Nacionalne strategije i Akcijskih planova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Uključivati organizacije civilnog društva u izradu zakonskih propisa, strateških dokumenata i programa koji se donose na području ovisnosti i ovisničkih ponašanja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Zaprimati i analizirati godišnja izvješća o provedbi svih mjera na nacionalnoj i lokalnoj razini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Predlagati Povjerenstvu za suzbijanje zlouporabe droga i Vladi Republike Hrvatske mjere za dopunu Akcijskog plana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i/li mjere za nove načine rješavanja postojećih problema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Pripremati sjednice Povjerenstva za suzbijanje zlouporabe droga Vlade RH, pratiti provedbu zaključaka i odluka te izvještavati Povjerenstvo o njihovu izvršenju</w:t>
            </w:r>
          </w:p>
          <w:p w:rsidR="00481566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Podnositi Vladi Republike Hrvatske i Hrvatskom saboru godišnje izvješće o provedbi mjera iz Akcijskog plana i Nacionalne strategije</w:t>
            </w:r>
          </w:p>
        </w:tc>
        <w:tc>
          <w:tcPr>
            <w:tcW w:w="1857" w:type="dxa"/>
            <w:vAlign w:val="center"/>
          </w:tcPr>
          <w:p w:rsidR="0048156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Izrađena izvješća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Broj održanih sjednica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Podneseno izvješće VRH</w:t>
            </w:r>
          </w:p>
        </w:tc>
        <w:tc>
          <w:tcPr>
            <w:tcW w:w="1800" w:type="dxa"/>
            <w:vAlign w:val="center"/>
          </w:tcPr>
          <w:p w:rsidR="0048156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 xml:space="preserve">Ravnatelj Ureda, Odjel za programe i strategije/ Odjel Nacionalne informacijske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jedinice za droge i poslove međunarodne suradnje</w:t>
            </w:r>
          </w:p>
        </w:tc>
        <w:tc>
          <w:tcPr>
            <w:tcW w:w="1874" w:type="dxa"/>
            <w:vAlign w:val="center"/>
          </w:tcPr>
          <w:p w:rsidR="0048156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1996" w:type="dxa"/>
            <w:vAlign w:val="center"/>
          </w:tcPr>
          <w:p w:rsidR="00481566" w:rsidRPr="0099344D" w:rsidRDefault="003C38D9" w:rsidP="00481566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Nacionalna  strategija  suzbijanja ovisnost 2018.-2025, Nacionalni Akcijski plan suzbijanja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ovisnosti 2018.-2021</w:t>
            </w:r>
          </w:p>
        </w:tc>
        <w:tc>
          <w:tcPr>
            <w:tcW w:w="1530" w:type="dxa"/>
            <w:vAlign w:val="center"/>
          </w:tcPr>
          <w:p w:rsidR="0048156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FB396F" w:rsidRPr="0099344D" w:rsidRDefault="00FB396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D6183A" w:rsidRPr="0099344D" w:rsidRDefault="00D6183A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99344D" w:rsidRPr="0099344D" w:rsidTr="00734214">
        <w:trPr>
          <w:trHeight w:val="453"/>
        </w:trPr>
        <w:tc>
          <w:tcPr>
            <w:tcW w:w="540" w:type="dxa"/>
            <w:vAlign w:val="center"/>
          </w:tcPr>
          <w:p w:rsidR="00E66EF6" w:rsidRPr="0099344D" w:rsidRDefault="00481566" w:rsidP="000A6E2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344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20</w:t>
            </w:r>
            <w:r w:rsidR="00E66EF6" w:rsidRPr="0099344D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:rsidR="00E66EF6" w:rsidRPr="0099344D" w:rsidRDefault="0048156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Priprema za preuzimanje i ispunjavanje obveza koje proizlaze iz predsjedavanja RH Vijećem Europske unije 2020. godine</w:t>
            </w:r>
            <w:r w:rsidRPr="0099344D">
              <w:t xml:space="preserve"> te </w:t>
            </w:r>
            <w:r w:rsidRPr="0099344D">
              <w:rPr>
                <w:rFonts w:ascii="Calibri" w:hAnsi="Calibri"/>
                <w:sz w:val="18"/>
                <w:szCs w:val="18"/>
              </w:rPr>
              <w:t>redovno i aktivno sudjelovati u radu međunarodnih te posebno tijela i agencija Europske unije zaduženih za problematiku droga, alkohola, duhanskih prerađevina i kockanja.</w:t>
            </w:r>
          </w:p>
        </w:tc>
        <w:tc>
          <w:tcPr>
            <w:tcW w:w="3420" w:type="dxa"/>
            <w:vAlign w:val="center"/>
          </w:tcPr>
          <w:p w:rsidR="00B739AC" w:rsidRPr="0099344D" w:rsidRDefault="00E05709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Započeti pripremu predsjedanja Republike Hrvatske Vijećem EU, prije svega Horizontalnom radnom grupom za droge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Redovito i aktivno sudjelovati u radu Horizontalne radne grupe za droge Vijeća EU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Redovito i aktivno sudjelovati u radu i ispunjavati obveze prema agencijama EU zaduženim za problematiku droga (Europskog centra za praćenje droga i ovisnosti o drogama - EMCDDA i Europskog policijskog ureda - EUROPOL)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 xml:space="preserve">Surađivati s ostalim tijelima nadležnim za problematiku suzbijanja zlouporabe droga, međunarodnim organizacijama i institucijama koje se bave kontrolom i suzbijanjem zlouporabe droga: UNODC, UNDCP, INCB, UN Komisija za opojne droge (CND), Pompidou grupa Vijeća Europe, Svjetska carinska organizacija, Pariški pakt, </w:t>
            </w: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Svjetska zdravstvena organizacija</w:t>
            </w:r>
          </w:p>
          <w:p w:rsidR="00E05709" w:rsidRPr="0099344D" w:rsidRDefault="00E05709" w:rsidP="00E05709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 vršiti  pripremu te izvršiti predsjedanje Republike Hrvatske Vijećem EU, prije svega Horizontalnom radnom grupom za droge</w:t>
            </w:r>
          </w:p>
        </w:tc>
        <w:tc>
          <w:tcPr>
            <w:tcW w:w="1857" w:type="dxa"/>
            <w:vAlign w:val="center"/>
          </w:tcPr>
          <w:p w:rsidR="005F755F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Sudjelovanje na sastancima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Prema izvršenom</w:t>
            </w:r>
          </w:p>
        </w:tc>
        <w:tc>
          <w:tcPr>
            <w:tcW w:w="1800" w:type="dxa"/>
            <w:vAlign w:val="center"/>
          </w:tcPr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lastRenderedPageBreak/>
              <w:t>Ravnatelj Ureda, Odjel za programe i strategije/ Odjel Nacionalne informacijske jedinice za droge i poslove međunarodne suradnje</w:t>
            </w: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Kontinuirano</w:t>
            </w: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E66EF6" w:rsidRPr="0099344D" w:rsidRDefault="00E66EF6" w:rsidP="004350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E66EF6" w:rsidRPr="0099344D" w:rsidRDefault="003C38D9" w:rsidP="00481566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Nacionalna  strategija  suzbijanja ovisnost 2018.-2025, Nacionalni Akcijski plan suzbijanja ovisnosti 2018.-2021</w:t>
            </w:r>
          </w:p>
        </w:tc>
        <w:tc>
          <w:tcPr>
            <w:tcW w:w="1530" w:type="dxa"/>
            <w:vAlign w:val="center"/>
          </w:tcPr>
          <w:p w:rsidR="00E66EF6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5F755F" w:rsidRPr="0099344D" w:rsidRDefault="005F755F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</w:p>
          <w:p w:rsidR="004E03E6" w:rsidRPr="0099344D" w:rsidRDefault="004E03E6" w:rsidP="00435034">
            <w:pPr>
              <w:rPr>
                <w:rFonts w:ascii="Calibri" w:hAnsi="Calibri"/>
                <w:sz w:val="18"/>
                <w:szCs w:val="18"/>
              </w:rPr>
            </w:pPr>
            <w:r w:rsidRPr="0099344D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</w:tbl>
    <w:p w:rsidR="008B4D88" w:rsidRDefault="008B4D88" w:rsidP="005976F5">
      <w:pPr>
        <w:jc w:val="both"/>
        <w:rPr>
          <w:b/>
          <w:sz w:val="28"/>
          <w:szCs w:val="28"/>
        </w:rPr>
        <w:sectPr w:rsidR="008B4D88" w:rsidSect="008B4D8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DD1CDA" w:rsidRPr="00734214" w:rsidRDefault="006E2886" w:rsidP="00DD1CDA">
      <w:pPr>
        <w:jc w:val="both"/>
        <w:rPr>
          <w:b/>
        </w:rPr>
      </w:pPr>
      <w:r w:rsidRPr="006E2886">
        <w:rPr>
          <w:b/>
        </w:rPr>
        <w:lastRenderedPageBreak/>
        <w:t>5. FINANCIJSKI PLAN</w:t>
      </w:r>
      <w:r w:rsidRPr="006E2886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332"/>
        <w:gridCol w:w="2332"/>
        <w:gridCol w:w="2314"/>
      </w:tblGrid>
      <w:tr w:rsidR="00734214" w:rsidRPr="00734214" w:rsidTr="00734214"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14" w:rsidRPr="00734214" w:rsidRDefault="00734214" w:rsidP="00734214">
            <w:pPr>
              <w:jc w:val="both"/>
            </w:pP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2017.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PLAN 2018.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Indeks (3/2*100)</w:t>
            </w:r>
          </w:p>
        </w:tc>
      </w:tr>
      <w:tr w:rsidR="00734214" w:rsidRPr="00734214" w:rsidTr="00734214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4</w:t>
            </w:r>
          </w:p>
        </w:tc>
      </w:tr>
      <w:tr w:rsidR="00734214" w:rsidRPr="00734214" w:rsidTr="00734214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UKUPNI PRIHODI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4.559.429,67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4.533.172,00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99,50</w:t>
            </w:r>
          </w:p>
        </w:tc>
      </w:tr>
      <w:tr w:rsidR="00734214" w:rsidRPr="00734214" w:rsidTr="00734214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UKUPNI RASHODI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4.559.429,67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14" w:rsidRPr="00734214" w:rsidRDefault="00734214" w:rsidP="00734214">
            <w:pPr>
              <w:jc w:val="both"/>
            </w:pPr>
          </w:p>
          <w:p w:rsidR="00734214" w:rsidRPr="00734214" w:rsidRDefault="00734214" w:rsidP="00734214">
            <w:pPr>
              <w:jc w:val="both"/>
            </w:pPr>
            <w:r w:rsidRPr="00734214">
              <w:t>4.533.172,00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14" w:rsidRPr="00734214" w:rsidRDefault="00734214" w:rsidP="00734214">
            <w:pPr>
              <w:jc w:val="both"/>
            </w:pPr>
            <w:r w:rsidRPr="00734214">
              <w:t>99,50</w:t>
            </w:r>
          </w:p>
        </w:tc>
      </w:tr>
    </w:tbl>
    <w:p w:rsidR="00DD1CDA" w:rsidRDefault="00DD1CDA" w:rsidP="00DD1CDA">
      <w:pPr>
        <w:jc w:val="both"/>
      </w:pPr>
    </w:p>
    <w:p w:rsidR="00DD1CDA" w:rsidRDefault="00DD1CDA" w:rsidP="00DD1CDA">
      <w:pPr>
        <w:jc w:val="both"/>
      </w:pPr>
    </w:p>
    <w:p w:rsidR="00DD1CDA" w:rsidRPr="00EC0A4D" w:rsidRDefault="00DD1CDA" w:rsidP="00DD1CDA">
      <w:pPr>
        <w:jc w:val="both"/>
      </w:pPr>
    </w:p>
    <w:p w:rsidR="005C41EC" w:rsidRPr="00D6183A" w:rsidRDefault="005C41EC" w:rsidP="005C41EC">
      <w:pPr>
        <w:spacing w:after="0" w:line="240" w:lineRule="auto"/>
        <w:jc w:val="both"/>
        <w:rPr>
          <w:lang w:eastAsia="hr-HR"/>
        </w:rPr>
      </w:pPr>
      <w:r w:rsidRPr="00D6183A">
        <w:rPr>
          <w:lang w:eastAsia="hr-HR"/>
        </w:rPr>
        <w:t>Klasa;</w:t>
      </w:r>
      <w:r w:rsidR="000D0C5B" w:rsidRPr="00D6183A">
        <w:rPr>
          <w:lang w:eastAsia="hr-HR"/>
        </w:rPr>
        <w:t xml:space="preserve"> 022-03/1</w:t>
      </w:r>
      <w:r w:rsidR="00D6183A" w:rsidRPr="00D6183A">
        <w:rPr>
          <w:lang w:eastAsia="hr-HR"/>
        </w:rPr>
        <w:t>8-08</w:t>
      </w:r>
      <w:r w:rsidR="000D0C5B" w:rsidRPr="00D6183A">
        <w:rPr>
          <w:lang w:eastAsia="hr-HR"/>
        </w:rPr>
        <w:t>/0</w:t>
      </w:r>
      <w:r w:rsidR="00D6183A" w:rsidRPr="00D6183A">
        <w:rPr>
          <w:lang w:eastAsia="hr-HR"/>
        </w:rPr>
        <w:t>1</w:t>
      </w:r>
    </w:p>
    <w:p w:rsidR="005C41EC" w:rsidRPr="00D6183A" w:rsidRDefault="005C41EC" w:rsidP="005C41EC">
      <w:pPr>
        <w:spacing w:after="0" w:line="240" w:lineRule="auto"/>
        <w:jc w:val="both"/>
        <w:rPr>
          <w:lang w:eastAsia="hr-HR"/>
        </w:rPr>
      </w:pPr>
      <w:r w:rsidRPr="00D6183A">
        <w:rPr>
          <w:lang w:eastAsia="hr-HR"/>
        </w:rPr>
        <w:t>Urbroj;</w:t>
      </w:r>
      <w:r w:rsidR="00574871" w:rsidRPr="00D6183A">
        <w:rPr>
          <w:lang w:eastAsia="hr-HR"/>
        </w:rPr>
        <w:t xml:space="preserve"> 50436-02/01-1</w:t>
      </w:r>
      <w:r w:rsidR="00D6183A" w:rsidRPr="00D6183A">
        <w:rPr>
          <w:lang w:eastAsia="hr-HR"/>
        </w:rPr>
        <w:t>8-02</w:t>
      </w:r>
    </w:p>
    <w:p w:rsidR="005C41EC" w:rsidRPr="00D6183A" w:rsidRDefault="005C41EC" w:rsidP="005C41EC">
      <w:pPr>
        <w:spacing w:after="0" w:line="240" w:lineRule="auto"/>
        <w:jc w:val="both"/>
        <w:rPr>
          <w:lang w:eastAsia="hr-HR"/>
        </w:rPr>
      </w:pPr>
    </w:p>
    <w:p w:rsidR="005C41EC" w:rsidRPr="00D6183A" w:rsidRDefault="005C41EC" w:rsidP="005C41EC">
      <w:pPr>
        <w:spacing w:after="0" w:line="240" w:lineRule="auto"/>
        <w:jc w:val="both"/>
        <w:rPr>
          <w:lang w:eastAsia="hr-HR"/>
        </w:rPr>
      </w:pPr>
      <w:r w:rsidRPr="00D6183A">
        <w:rPr>
          <w:lang w:eastAsia="hr-HR"/>
        </w:rPr>
        <w:t xml:space="preserve">Zagreb, </w:t>
      </w:r>
      <w:r w:rsidR="00EC0A4D" w:rsidRPr="00D6183A">
        <w:rPr>
          <w:lang w:eastAsia="hr-HR"/>
        </w:rPr>
        <w:t>2</w:t>
      </w:r>
      <w:r w:rsidR="00D6183A" w:rsidRPr="00D6183A">
        <w:rPr>
          <w:lang w:eastAsia="hr-HR"/>
        </w:rPr>
        <w:t>9. siječnja</w:t>
      </w:r>
      <w:r w:rsidR="00574871" w:rsidRPr="00D6183A">
        <w:rPr>
          <w:lang w:eastAsia="hr-HR"/>
        </w:rPr>
        <w:t xml:space="preserve"> 201</w:t>
      </w:r>
      <w:r w:rsidR="00D6183A" w:rsidRPr="00D6183A">
        <w:rPr>
          <w:lang w:eastAsia="hr-HR"/>
        </w:rPr>
        <w:t>8</w:t>
      </w:r>
      <w:r w:rsidR="00574871" w:rsidRPr="00D6183A">
        <w:rPr>
          <w:lang w:eastAsia="hr-HR"/>
        </w:rPr>
        <w:t>.</w:t>
      </w:r>
    </w:p>
    <w:p w:rsidR="005C41EC" w:rsidRPr="00EC0A4D" w:rsidRDefault="005C41EC" w:rsidP="005C41EC">
      <w:pPr>
        <w:spacing w:after="0" w:line="240" w:lineRule="auto"/>
        <w:jc w:val="both"/>
        <w:rPr>
          <w:lang w:eastAsia="hr-HR"/>
        </w:rPr>
      </w:pPr>
    </w:p>
    <w:p w:rsidR="005C41EC" w:rsidRPr="005C41EC" w:rsidRDefault="005C41EC" w:rsidP="005C41EC">
      <w:pPr>
        <w:spacing w:after="0" w:line="240" w:lineRule="auto"/>
        <w:jc w:val="both"/>
        <w:rPr>
          <w:lang w:eastAsia="hr-HR"/>
        </w:rPr>
      </w:pPr>
    </w:p>
    <w:p w:rsidR="005C41EC" w:rsidRPr="005C41EC" w:rsidRDefault="005C41EC" w:rsidP="00CC08D6">
      <w:pPr>
        <w:spacing w:after="0" w:line="240" w:lineRule="auto"/>
        <w:jc w:val="both"/>
        <w:rPr>
          <w:lang w:eastAsia="hr-HR"/>
        </w:rPr>
      </w:pP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  <w:r w:rsidRPr="005C41EC">
        <w:rPr>
          <w:lang w:eastAsia="hr-HR"/>
        </w:rPr>
        <w:tab/>
      </w:r>
    </w:p>
    <w:p w:rsidR="00CC08D6" w:rsidRPr="00CC08D6" w:rsidRDefault="00CC08D6" w:rsidP="00CC08D6">
      <w:pPr>
        <w:spacing w:after="0" w:line="240" w:lineRule="auto"/>
        <w:ind w:left="3540" w:firstLine="708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Pr="00CC08D6">
        <w:rPr>
          <w:sz w:val="24"/>
          <w:szCs w:val="24"/>
          <w:lang w:eastAsia="hr-HR"/>
        </w:rPr>
        <w:t xml:space="preserve">OVLAŠTEN ZA OBAVLJANJE POSLOVA </w:t>
      </w:r>
    </w:p>
    <w:p w:rsidR="00CC08D6" w:rsidRPr="00CC08D6" w:rsidRDefault="00CC08D6" w:rsidP="00CC08D6">
      <w:pPr>
        <w:spacing w:after="0" w:line="240" w:lineRule="auto"/>
        <w:ind w:left="4956"/>
        <w:jc w:val="both"/>
        <w:rPr>
          <w:sz w:val="24"/>
          <w:szCs w:val="24"/>
          <w:lang w:eastAsia="hr-HR"/>
        </w:rPr>
      </w:pPr>
      <w:r w:rsidRPr="00CC08D6">
        <w:rPr>
          <w:sz w:val="24"/>
          <w:szCs w:val="24"/>
          <w:lang w:eastAsia="hr-HR"/>
        </w:rPr>
        <w:t xml:space="preserve">       RAVNATELJA UREDA</w:t>
      </w:r>
    </w:p>
    <w:p w:rsidR="00CC08D6" w:rsidRPr="00CC08D6" w:rsidRDefault="00CC08D6" w:rsidP="00CC08D6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CC08D6" w:rsidRPr="00CC08D6" w:rsidRDefault="00CC08D6" w:rsidP="00CC08D6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</w:r>
      <w:r w:rsidRPr="00CC08D6">
        <w:rPr>
          <w:sz w:val="24"/>
          <w:szCs w:val="24"/>
          <w:lang w:eastAsia="hr-HR"/>
        </w:rPr>
        <w:tab/>
        <w:t xml:space="preserve">  Željko Petković</w:t>
      </w:r>
    </w:p>
    <w:p w:rsidR="00DD1CDA" w:rsidRPr="005C41EC" w:rsidRDefault="00DD1CDA" w:rsidP="00DD1CDA">
      <w:pPr>
        <w:jc w:val="both"/>
      </w:pPr>
    </w:p>
    <w:p w:rsidR="008B4D88" w:rsidRDefault="008B4D88" w:rsidP="005976F5">
      <w:pPr>
        <w:jc w:val="both"/>
        <w:rPr>
          <w:b/>
          <w:sz w:val="28"/>
          <w:szCs w:val="28"/>
        </w:rPr>
      </w:pPr>
    </w:p>
    <w:p w:rsidR="008B4D88" w:rsidRDefault="008B4D88" w:rsidP="005976F5">
      <w:pPr>
        <w:jc w:val="both"/>
      </w:pPr>
    </w:p>
    <w:sectPr w:rsidR="008B4D88" w:rsidSect="00DD1C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D75"/>
    <w:multiLevelType w:val="hybridMultilevel"/>
    <w:tmpl w:val="09D20A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1930D082">
      <w:start w:val="10"/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3535F"/>
    <w:multiLevelType w:val="hybridMultilevel"/>
    <w:tmpl w:val="5D028EB2"/>
    <w:lvl w:ilvl="0" w:tplc="D23E5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6F5"/>
    <w:rsid w:val="00021C29"/>
    <w:rsid w:val="0005717A"/>
    <w:rsid w:val="000A6E24"/>
    <w:rsid w:val="000D0C5B"/>
    <w:rsid w:val="0018680E"/>
    <w:rsid w:val="00187193"/>
    <w:rsid w:val="001A295D"/>
    <w:rsid w:val="001B2E0E"/>
    <w:rsid w:val="001E235C"/>
    <w:rsid w:val="001F7FE7"/>
    <w:rsid w:val="00240F38"/>
    <w:rsid w:val="00250D0A"/>
    <w:rsid w:val="00257D0A"/>
    <w:rsid w:val="002849DC"/>
    <w:rsid w:val="002A37C8"/>
    <w:rsid w:val="002C7309"/>
    <w:rsid w:val="002D1F7C"/>
    <w:rsid w:val="00304FDC"/>
    <w:rsid w:val="0030715D"/>
    <w:rsid w:val="003408B0"/>
    <w:rsid w:val="00367B9A"/>
    <w:rsid w:val="003A66AF"/>
    <w:rsid w:val="003B6230"/>
    <w:rsid w:val="003C38D9"/>
    <w:rsid w:val="003C5003"/>
    <w:rsid w:val="003E5200"/>
    <w:rsid w:val="0040083B"/>
    <w:rsid w:val="004164E7"/>
    <w:rsid w:val="00435034"/>
    <w:rsid w:val="004778BD"/>
    <w:rsid w:val="00481566"/>
    <w:rsid w:val="00493F8F"/>
    <w:rsid w:val="004A0F20"/>
    <w:rsid w:val="004E03E6"/>
    <w:rsid w:val="004E5C9D"/>
    <w:rsid w:val="004E63A4"/>
    <w:rsid w:val="0050103B"/>
    <w:rsid w:val="00524177"/>
    <w:rsid w:val="0056174D"/>
    <w:rsid w:val="0057478E"/>
    <w:rsid w:val="00574871"/>
    <w:rsid w:val="005976F5"/>
    <w:rsid w:val="005A4E57"/>
    <w:rsid w:val="005C41EC"/>
    <w:rsid w:val="005D5A31"/>
    <w:rsid w:val="005D6350"/>
    <w:rsid w:val="005D7EFB"/>
    <w:rsid w:val="005F755F"/>
    <w:rsid w:val="0061269E"/>
    <w:rsid w:val="00633A0E"/>
    <w:rsid w:val="006561C6"/>
    <w:rsid w:val="00675B18"/>
    <w:rsid w:val="006D665B"/>
    <w:rsid w:val="006E2886"/>
    <w:rsid w:val="006F7821"/>
    <w:rsid w:val="0070381C"/>
    <w:rsid w:val="00733230"/>
    <w:rsid w:val="00734214"/>
    <w:rsid w:val="0077002B"/>
    <w:rsid w:val="00780D08"/>
    <w:rsid w:val="007B4FF5"/>
    <w:rsid w:val="007F68A9"/>
    <w:rsid w:val="00832365"/>
    <w:rsid w:val="00842F28"/>
    <w:rsid w:val="0084547E"/>
    <w:rsid w:val="0086257B"/>
    <w:rsid w:val="008A5BAA"/>
    <w:rsid w:val="008B4D88"/>
    <w:rsid w:val="008C4D17"/>
    <w:rsid w:val="009028BF"/>
    <w:rsid w:val="0090334E"/>
    <w:rsid w:val="0099344D"/>
    <w:rsid w:val="009B5D73"/>
    <w:rsid w:val="009E335A"/>
    <w:rsid w:val="00A27228"/>
    <w:rsid w:val="00A65A97"/>
    <w:rsid w:val="00A94C96"/>
    <w:rsid w:val="00AA269B"/>
    <w:rsid w:val="00B03939"/>
    <w:rsid w:val="00B255C1"/>
    <w:rsid w:val="00B2611F"/>
    <w:rsid w:val="00B60604"/>
    <w:rsid w:val="00B6446F"/>
    <w:rsid w:val="00B739AC"/>
    <w:rsid w:val="00BA6093"/>
    <w:rsid w:val="00BE4EAC"/>
    <w:rsid w:val="00C305CB"/>
    <w:rsid w:val="00C428CF"/>
    <w:rsid w:val="00C45A0F"/>
    <w:rsid w:val="00CB0D1D"/>
    <w:rsid w:val="00CB5379"/>
    <w:rsid w:val="00CC08D6"/>
    <w:rsid w:val="00D51877"/>
    <w:rsid w:val="00D6183A"/>
    <w:rsid w:val="00DD1CDA"/>
    <w:rsid w:val="00E05709"/>
    <w:rsid w:val="00E54CAB"/>
    <w:rsid w:val="00E66EF6"/>
    <w:rsid w:val="00E75140"/>
    <w:rsid w:val="00E931F7"/>
    <w:rsid w:val="00EA153F"/>
    <w:rsid w:val="00EC0A4D"/>
    <w:rsid w:val="00EE5DB5"/>
    <w:rsid w:val="00F0741F"/>
    <w:rsid w:val="00F20809"/>
    <w:rsid w:val="00F5075C"/>
    <w:rsid w:val="00F73E79"/>
    <w:rsid w:val="00F771EF"/>
    <w:rsid w:val="00F97104"/>
    <w:rsid w:val="00FA4D88"/>
    <w:rsid w:val="00FB396F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2E47-A08D-47D6-9174-176F2912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E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A0F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D8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41EC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5C41EC"/>
  </w:style>
  <w:style w:type="character" w:styleId="Naglaeno">
    <w:name w:val="Strong"/>
    <w:basedOn w:val="Zadanifontodlomka"/>
    <w:uiPriority w:val="22"/>
    <w:qFormat/>
    <w:rsid w:val="005C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56" TargetMode="External"/><Relationship Id="rId13" Type="http://schemas.openxmlformats.org/officeDocument/2006/relationships/hyperlink" Target="http://www.zakon.hr/cms.htm?id=662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655" TargetMode="External"/><Relationship Id="rId12" Type="http://schemas.openxmlformats.org/officeDocument/2006/relationships/hyperlink" Target="http://www.zakon.hr/cms.htm?id=661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660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yperlink" Target="http://www.zakon.hr/cms.htm?id=659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58" TargetMode="External"/><Relationship Id="rId14" Type="http://schemas.openxmlformats.org/officeDocument/2006/relationships/hyperlink" Target="http://www.zakon.hr/cms.htm?id=66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E0F7C-E3BA-4043-AFC4-A69E36D01F5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4FB505A-789C-4C31-AEFA-22BED127E82D}">
      <dgm:prSet phldrT="[Tekst]"/>
      <dgm:spPr/>
      <dgm:t>
        <a:bodyPr/>
        <a:lstStyle/>
        <a:p>
          <a:r>
            <a:rPr lang="hr-HR"/>
            <a:t>RAVNATELJ UREDA</a:t>
          </a:r>
        </a:p>
      </dgm:t>
    </dgm:pt>
    <dgm:pt modelId="{F9964F16-2A51-45DF-89F9-58A81A601BB0}" type="parTrans" cxnId="{85C19F73-5D9A-4D45-B154-2C57538E6E66}">
      <dgm:prSet/>
      <dgm:spPr/>
      <dgm:t>
        <a:bodyPr/>
        <a:lstStyle/>
        <a:p>
          <a:endParaRPr lang="hr-HR"/>
        </a:p>
      </dgm:t>
    </dgm:pt>
    <dgm:pt modelId="{EDAEF604-C413-4066-BE5A-EDCBDA56CB8B}" type="sibTrans" cxnId="{85C19F73-5D9A-4D45-B154-2C57538E6E66}">
      <dgm:prSet/>
      <dgm:spPr/>
      <dgm:t>
        <a:bodyPr/>
        <a:lstStyle/>
        <a:p>
          <a:endParaRPr lang="hr-HR"/>
        </a:p>
      </dgm:t>
    </dgm:pt>
    <dgm:pt modelId="{B65F63DB-27C6-42C6-B0E1-FB5A8F546609}">
      <dgm:prSet phldrT="[Tekst]"/>
      <dgm:spPr/>
      <dgm:t>
        <a:bodyPr/>
        <a:lstStyle/>
        <a:p>
          <a:r>
            <a:rPr lang="hr-HR"/>
            <a:t>ZAMJENIK RAVNATELJA</a:t>
          </a:r>
        </a:p>
      </dgm:t>
    </dgm:pt>
    <dgm:pt modelId="{A6EE3646-B95F-4BCB-A7F5-549351C7398B}" type="parTrans" cxnId="{7C0C1B63-9D31-4691-BFF8-5105046948C5}">
      <dgm:prSet/>
      <dgm:spPr/>
      <dgm:t>
        <a:bodyPr/>
        <a:lstStyle/>
        <a:p>
          <a:endParaRPr lang="hr-HR"/>
        </a:p>
      </dgm:t>
    </dgm:pt>
    <dgm:pt modelId="{C9AAAEE4-1B6A-4AF2-BC64-AB9F001E97DA}" type="sibTrans" cxnId="{7C0C1B63-9D31-4691-BFF8-5105046948C5}">
      <dgm:prSet/>
      <dgm:spPr/>
      <dgm:t>
        <a:bodyPr/>
        <a:lstStyle/>
        <a:p>
          <a:endParaRPr lang="hr-HR"/>
        </a:p>
      </dgm:t>
    </dgm:pt>
    <dgm:pt modelId="{EF982636-3C3D-4BF3-86BC-8408B7D30F41}">
      <dgm:prSet phldrT="[Tekst]"/>
      <dgm:spPr/>
      <dgm:t>
        <a:bodyPr/>
        <a:lstStyle/>
        <a:p>
          <a:r>
            <a:rPr lang="hr-HR"/>
            <a:t>ODJEL ZA PROGRAME I STRATEGIJE</a:t>
          </a:r>
        </a:p>
      </dgm:t>
    </dgm:pt>
    <dgm:pt modelId="{87C8B805-59D6-4892-B72F-9BD2B55D1019}" type="parTrans" cxnId="{20438C7A-E8DE-4477-903E-C26ADF706DAB}">
      <dgm:prSet/>
      <dgm:spPr/>
      <dgm:t>
        <a:bodyPr/>
        <a:lstStyle/>
        <a:p>
          <a:endParaRPr lang="hr-HR"/>
        </a:p>
      </dgm:t>
    </dgm:pt>
    <dgm:pt modelId="{AD0A2BA8-A84F-4AE4-8151-A461C7DD5C1D}" type="sibTrans" cxnId="{20438C7A-E8DE-4477-903E-C26ADF706DAB}">
      <dgm:prSet/>
      <dgm:spPr/>
      <dgm:t>
        <a:bodyPr/>
        <a:lstStyle/>
        <a:p>
          <a:endParaRPr lang="hr-HR"/>
        </a:p>
      </dgm:t>
    </dgm:pt>
    <dgm:pt modelId="{005F7076-FFA2-43AB-8108-6C03A98669EE}">
      <dgm:prSet phldrT="[Tekst]"/>
      <dgm:spPr/>
      <dgm:t>
        <a:bodyPr/>
        <a:lstStyle/>
        <a:p>
          <a:r>
            <a:rPr lang="hr-HR"/>
            <a:t>ODJEL NACIONALNE INFORMACIJSKE JEDINICE ZA DROGE I POSLOVE MEĐUNARODNE SURADNJE</a:t>
          </a:r>
        </a:p>
      </dgm:t>
    </dgm:pt>
    <dgm:pt modelId="{8440E6C6-AA9C-4DF4-9EC9-B256F7E337F2}" type="parTrans" cxnId="{BB4E5AAE-476C-47FF-90E3-A951555AFE07}">
      <dgm:prSet/>
      <dgm:spPr/>
      <dgm:t>
        <a:bodyPr/>
        <a:lstStyle/>
        <a:p>
          <a:endParaRPr lang="hr-HR"/>
        </a:p>
      </dgm:t>
    </dgm:pt>
    <dgm:pt modelId="{B44AADB8-CBF6-4577-B808-981D2D802BA5}" type="sibTrans" cxnId="{BB4E5AAE-476C-47FF-90E3-A951555AFE07}">
      <dgm:prSet/>
      <dgm:spPr/>
      <dgm:t>
        <a:bodyPr/>
        <a:lstStyle/>
        <a:p>
          <a:endParaRPr lang="hr-HR"/>
        </a:p>
      </dgm:t>
    </dgm:pt>
    <dgm:pt modelId="{FD609818-08C3-4733-A4C6-512376769B9D}" type="pres">
      <dgm:prSet presAssocID="{518E0F7C-E3BA-4043-AFC4-A69E36D01F5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22E2052E-5DD5-4624-B334-18992935C8DC}" type="pres">
      <dgm:prSet presAssocID="{C4FB505A-789C-4C31-AEFA-22BED127E82D}" presName="hierRoot1" presStyleCnt="0"/>
      <dgm:spPr/>
    </dgm:pt>
    <dgm:pt modelId="{F6F2336A-2E91-47A5-83A9-FDE12EBD13A9}" type="pres">
      <dgm:prSet presAssocID="{C4FB505A-789C-4C31-AEFA-22BED127E82D}" presName="composite" presStyleCnt="0"/>
      <dgm:spPr/>
    </dgm:pt>
    <dgm:pt modelId="{7247A57C-72DD-4F9E-94CB-4B550BA08D59}" type="pres">
      <dgm:prSet presAssocID="{C4FB505A-789C-4C31-AEFA-22BED127E82D}" presName="background" presStyleLbl="node0" presStyleIdx="0" presStyleCnt="1"/>
      <dgm:spPr/>
    </dgm:pt>
    <dgm:pt modelId="{DF6B20AC-9A84-44DE-8411-5B83AC21905A}" type="pres">
      <dgm:prSet presAssocID="{C4FB505A-789C-4C31-AEFA-22BED127E82D}" presName="text" presStyleLbl="fgAcc0" presStyleIdx="0" presStyleCnt="1" custScaleX="33051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F1B36D6-0AAF-4B21-996B-38E0160F35CC}" type="pres">
      <dgm:prSet presAssocID="{C4FB505A-789C-4C31-AEFA-22BED127E82D}" presName="hierChild2" presStyleCnt="0"/>
      <dgm:spPr/>
    </dgm:pt>
    <dgm:pt modelId="{C50DDC03-6F60-4309-990D-F4773E83BF89}" type="pres">
      <dgm:prSet presAssocID="{A6EE3646-B95F-4BCB-A7F5-549351C7398B}" presName="Name10" presStyleLbl="parChTrans1D2" presStyleIdx="0" presStyleCnt="1"/>
      <dgm:spPr/>
      <dgm:t>
        <a:bodyPr/>
        <a:lstStyle/>
        <a:p>
          <a:endParaRPr lang="hr-HR"/>
        </a:p>
      </dgm:t>
    </dgm:pt>
    <dgm:pt modelId="{19AA0909-5ECC-4C31-8142-6EF80B197BB8}" type="pres">
      <dgm:prSet presAssocID="{B65F63DB-27C6-42C6-B0E1-FB5A8F546609}" presName="hierRoot2" presStyleCnt="0"/>
      <dgm:spPr/>
    </dgm:pt>
    <dgm:pt modelId="{851938AA-A3A3-4899-8D39-7AAEC55BC9DA}" type="pres">
      <dgm:prSet presAssocID="{B65F63DB-27C6-42C6-B0E1-FB5A8F546609}" presName="composite2" presStyleCnt="0"/>
      <dgm:spPr/>
    </dgm:pt>
    <dgm:pt modelId="{438ED85B-80CC-480D-8957-4A498A9791D5}" type="pres">
      <dgm:prSet presAssocID="{B65F63DB-27C6-42C6-B0E1-FB5A8F546609}" presName="background2" presStyleLbl="node2" presStyleIdx="0" presStyleCnt="1"/>
      <dgm:spPr/>
    </dgm:pt>
    <dgm:pt modelId="{F2119AE1-A4C3-426D-AE43-7514884209FF}" type="pres">
      <dgm:prSet presAssocID="{B65F63DB-27C6-42C6-B0E1-FB5A8F546609}" presName="text2" presStyleLbl="fgAcc2" presStyleIdx="0" presStyleCnt="1" custScaleX="22063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941CCC9-AECD-4478-8E42-88079F105E30}" type="pres">
      <dgm:prSet presAssocID="{B65F63DB-27C6-42C6-B0E1-FB5A8F546609}" presName="hierChild3" presStyleCnt="0"/>
      <dgm:spPr/>
    </dgm:pt>
    <dgm:pt modelId="{68290F1B-0204-47E3-93D6-D7D1A533E228}" type="pres">
      <dgm:prSet presAssocID="{87C8B805-59D6-4892-B72F-9BD2B55D1019}" presName="Name17" presStyleLbl="parChTrans1D3" presStyleIdx="0" presStyleCnt="2"/>
      <dgm:spPr/>
      <dgm:t>
        <a:bodyPr/>
        <a:lstStyle/>
        <a:p>
          <a:endParaRPr lang="hr-HR"/>
        </a:p>
      </dgm:t>
    </dgm:pt>
    <dgm:pt modelId="{C01C5F4E-B956-4E04-9521-71FF6172C823}" type="pres">
      <dgm:prSet presAssocID="{EF982636-3C3D-4BF3-86BC-8408B7D30F41}" presName="hierRoot3" presStyleCnt="0"/>
      <dgm:spPr/>
    </dgm:pt>
    <dgm:pt modelId="{5ABC4E8D-61C2-4958-BD85-C2FBDA0F643B}" type="pres">
      <dgm:prSet presAssocID="{EF982636-3C3D-4BF3-86BC-8408B7D30F41}" presName="composite3" presStyleCnt="0"/>
      <dgm:spPr/>
    </dgm:pt>
    <dgm:pt modelId="{A2E02618-DC06-4BAE-AB9A-B833B6C4AA24}" type="pres">
      <dgm:prSet presAssocID="{EF982636-3C3D-4BF3-86BC-8408B7D30F41}" presName="background3" presStyleLbl="node3" presStyleIdx="0" presStyleCnt="2"/>
      <dgm:spPr/>
    </dgm:pt>
    <dgm:pt modelId="{25E9B5D2-0C35-40B9-A2E2-BCF8E03F0247}" type="pres">
      <dgm:prSet presAssocID="{EF982636-3C3D-4BF3-86BC-8408B7D30F41}" presName="text3" presStyleLbl="fgAcc3" presStyleIdx="0" presStyleCnt="2" custScaleX="3914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86F5FBF-B068-4E25-B395-47D86E5179DD}" type="pres">
      <dgm:prSet presAssocID="{EF982636-3C3D-4BF3-86BC-8408B7D30F41}" presName="hierChild4" presStyleCnt="0"/>
      <dgm:spPr/>
    </dgm:pt>
    <dgm:pt modelId="{FAC12EF5-09B1-4E8C-9C12-CC252066523F}" type="pres">
      <dgm:prSet presAssocID="{8440E6C6-AA9C-4DF4-9EC9-B256F7E337F2}" presName="Name17" presStyleLbl="parChTrans1D3" presStyleIdx="1" presStyleCnt="2"/>
      <dgm:spPr/>
      <dgm:t>
        <a:bodyPr/>
        <a:lstStyle/>
        <a:p>
          <a:endParaRPr lang="hr-HR"/>
        </a:p>
      </dgm:t>
    </dgm:pt>
    <dgm:pt modelId="{BBD7EC3C-0775-4D6F-AE8F-1FD0B39BEA37}" type="pres">
      <dgm:prSet presAssocID="{005F7076-FFA2-43AB-8108-6C03A98669EE}" presName="hierRoot3" presStyleCnt="0"/>
      <dgm:spPr/>
    </dgm:pt>
    <dgm:pt modelId="{8CBD4B99-F720-4090-99D3-8FB571B30F73}" type="pres">
      <dgm:prSet presAssocID="{005F7076-FFA2-43AB-8108-6C03A98669EE}" presName="composite3" presStyleCnt="0"/>
      <dgm:spPr/>
    </dgm:pt>
    <dgm:pt modelId="{BCCB183F-C272-49D0-9F61-9168E1872E58}" type="pres">
      <dgm:prSet presAssocID="{005F7076-FFA2-43AB-8108-6C03A98669EE}" presName="background3" presStyleLbl="node3" presStyleIdx="1" presStyleCnt="2"/>
      <dgm:spPr/>
    </dgm:pt>
    <dgm:pt modelId="{DA278E8B-E129-4939-852E-8596B645E89A}" type="pres">
      <dgm:prSet presAssocID="{005F7076-FFA2-43AB-8108-6C03A98669EE}" presName="text3" presStyleLbl="fgAcc3" presStyleIdx="1" presStyleCnt="2" custScaleX="36140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6DDF495-7527-4DB5-83A7-6B39D4F3A17F}" type="pres">
      <dgm:prSet presAssocID="{005F7076-FFA2-43AB-8108-6C03A98669EE}" presName="hierChild4" presStyleCnt="0"/>
      <dgm:spPr/>
    </dgm:pt>
  </dgm:ptLst>
  <dgm:cxnLst>
    <dgm:cxn modelId="{8A1DD47B-27A3-4EC3-BE96-FDD21BDE9B7E}" type="presOf" srcId="{EF982636-3C3D-4BF3-86BC-8408B7D30F41}" destId="{25E9B5D2-0C35-40B9-A2E2-BCF8E03F0247}" srcOrd="0" destOrd="0" presId="urn:microsoft.com/office/officeart/2005/8/layout/hierarchy1"/>
    <dgm:cxn modelId="{7C0C1B63-9D31-4691-BFF8-5105046948C5}" srcId="{C4FB505A-789C-4C31-AEFA-22BED127E82D}" destId="{B65F63DB-27C6-42C6-B0E1-FB5A8F546609}" srcOrd="0" destOrd="0" parTransId="{A6EE3646-B95F-4BCB-A7F5-549351C7398B}" sibTransId="{C9AAAEE4-1B6A-4AF2-BC64-AB9F001E97DA}"/>
    <dgm:cxn modelId="{0FFE8D50-AE00-4A0C-8846-178BC6AD95F0}" type="presOf" srcId="{C4FB505A-789C-4C31-AEFA-22BED127E82D}" destId="{DF6B20AC-9A84-44DE-8411-5B83AC21905A}" srcOrd="0" destOrd="0" presId="urn:microsoft.com/office/officeart/2005/8/layout/hierarchy1"/>
    <dgm:cxn modelId="{42881B82-3D75-4F61-801F-8715850B1F42}" type="presOf" srcId="{005F7076-FFA2-43AB-8108-6C03A98669EE}" destId="{DA278E8B-E129-4939-852E-8596B645E89A}" srcOrd="0" destOrd="0" presId="urn:microsoft.com/office/officeart/2005/8/layout/hierarchy1"/>
    <dgm:cxn modelId="{0DF51752-1CAC-44B3-A4A9-AF09243AF995}" type="presOf" srcId="{518E0F7C-E3BA-4043-AFC4-A69E36D01F5F}" destId="{FD609818-08C3-4733-A4C6-512376769B9D}" srcOrd="0" destOrd="0" presId="urn:microsoft.com/office/officeart/2005/8/layout/hierarchy1"/>
    <dgm:cxn modelId="{BB4E5AAE-476C-47FF-90E3-A951555AFE07}" srcId="{B65F63DB-27C6-42C6-B0E1-FB5A8F546609}" destId="{005F7076-FFA2-43AB-8108-6C03A98669EE}" srcOrd="1" destOrd="0" parTransId="{8440E6C6-AA9C-4DF4-9EC9-B256F7E337F2}" sibTransId="{B44AADB8-CBF6-4577-B808-981D2D802BA5}"/>
    <dgm:cxn modelId="{45ACE0C7-3EF0-4518-84D2-7579A5B814AE}" type="presOf" srcId="{A6EE3646-B95F-4BCB-A7F5-549351C7398B}" destId="{C50DDC03-6F60-4309-990D-F4773E83BF89}" srcOrd="0" destOrd="0" presId="urn:microsoft.com/office/officeart/2005/8/layout/hierarchy1"/>
    <dgm:cxn modelId="{85C19F73-5D9A-4D45-B154-2C57538E6E66}" srcId="{518E0F7C-E3BA-4043-AFC4-A69E36D01F5F}" destId="{C4FB505A-789C-4C31-AEFA-22BED127E82D}" srcOrd="0" destOrd="0" parTransId="{F9964F16-2A51-45DF-89F9-58A81A601BB0}" sibTransId="{EDAEF604-C413-4066-BE5A-EDCBDA56CB8B}"/>
    <dgm:cxn modelId="{ABA616FF-6DEB-4691-8070-D5A75E8BA467}" type="presOf" srcId="{87C8B805-59D6-4892-B72F-9BD2B55D1019}" destId="{68290F1B-0204-47E3-93D6-D7D1A533E228}" srcOrd="0" destOrd="0" presId="urn:microsoft.com/office/officeart/2005/8/layout/hierarchy1"/>
    <dgm:cxn modelId="{20438C7A-E8DE-4477-903E-C26ADF706DAB}" srcId="{B65F63DB-27C6-42C6-B0E1-FB5A8F546609}" destId="{EF982636-3C3D-4BF3-86BC-8408B7D30F41}" srcOrd="0" destOrd="0" parTransId="{87C8B805-59D6-4892-B72F-9BD2B55D1019}" sibTransId="{AD0A2BA8-A84F-4AE4-8151-A461C7DD5C1D}"/>
    <dgm:cxn modelId="{3D098DA2-BE30-4C10-A080-5DE11EE2F9F0}" type="presOf" srcId="{B65F63DB-27C6-42C6-B0E1-FB5A8F546609}" destId="{F2119AE1-A4C3-426D-AE43-7514884209FF}" srcOrd="0" destOrd="0" presId="urn:microsoft.com/office/officeart/2005/8/layout/hierarchy1"/>
    <dgm:cxn modelId="{0F93C90B-8ED5-42BB-ACC6-709B450AB7D8}" type="presOf" srcId="{8440E6C6-AA9C-4DF4-9EC9-B256F7E337F2}" destId="{FAC12EF5-09B1-4E8C-9C12-CC252066523F}" srcOrd="0" destOrd="0" presId="urn:microsoft.com/office/officeart/2005/8/layout/hierarchy1"/>
    <dgm:cxn modelId="{1331F3FA-EBC2-4196-A5D4-3F1C7AF11583}" type="presParOf" srcId="{FD609818-08C3-4733-A4C6-512376769B9D}" destId="{22E2052E-5DD5-4624-B334-18992935C8DC}" srcOrd="0" destOrd="0" presId="urn:microsoft.com/office/officeart/2005/8/layout/hierarchy1"/>
    <dgm:cxn modelId="{6FC65D59-56EE-4483-B67B-7E582BFB5F2D}" type="presParOf" srcId="{22E2052E-5DD5-4624-B334-18992935C8DC}" destId="{F6F2336A-2E91-47A5-83A9-FDE12EBD13A9}" srcOrd="0" destOrd="0" presId="urn:microsoft.com/office/officeart/2005/8/layout/hierarchy1"/>
    <dgm:cxn modelId="{0A1877A4-BF5B-49AE-BCF3-5C39C1B9ECF8}" type="presParOf" srcId="{F6F2336A-2E91-47A5-83A9-FDE12EBD13A9}" destId="{7247A57C-72DD-4F9E-94CB-4B550BA08D59}" srcOrd="0" destOrd="0" presId="urn:microsoft.com/office/officeart/2005/8/layout/hierarchy1"/>
    <dgm:cxn modelId="{33AEAE0B-74F7-4B79-8705-B23801017F31}" type="presParOf" srcId="{F6F2336A-2E91-47A5-83A9-FDE12EBD13A9}" destId="{DF6B20AC-9A84-44DE-8411-5B83AC21905A}" srcOrd="1" destOrd="0" presId="urn:microsoft.com/office/officeart/2005/8/layout/hierarchy1"/>
    <dgm:cxn modelId="{B69FBD48-7811-4594-A8E0-6585BECCF7BB}" type="presParOf" srcId="{22E2052E-5DD5-4624-B334-18992935C8DC}" destId="{1F1B36D6-0AAF-4B21-996B-38E0160F35CC}" srcOrd="1" destOrd="0" presId="urn:microsoft.com/office/officeart/2005/8/layout/hierarchy1"/>
    <dgm:cxn modelId="{63EDF1F1-486A-42B4-A494-F9C9164518A9}" type="presParOf" srcId="{1F1B36D6-0AAF-4B21-996B-38E0160F35CC}" destId="{C50DDC03-6F60-4309-990D-F4773E83BF89}" srcOrd="0" destOrd="0" presId="urn:microsoft.com/office/officeart/2005/8/layout/hierarchy1"/>
    <dgm:cxn modelId="{6A611CE6-5313-4A6C-B21A-3902B79854BF}" type="presParOf" srcId="{1F1B36D6-0AAF-4B21-996B-38E0160F35CC}" destId="{19AA0909-5ECC-4C31-8142-6EF80B197BB8}" srcOrd="1" destOrd="0" presId="urn:microsoft.com/office/officeart/2005/8/layout/hierarchy1"/>
    <dgm:cxn modelId="{1F74A65E-969A-4C61-B18A-AC81F4A16D4F}" type="presParOf" srcId="{19AA0909-5ECC-4C31-8142-6EF80B197BB8}" destId="{851938AA-A3A3-4899-8D39-7AAEC55BC9DA}" srcOrd="0" destOrd="0" presId="urn:microsoft.com/office/officeart/2005/8/layout/hierarchy1"/>
    <dgm:cxn modelId="{EB7A76F9-32EB-4DAD-8BDE-99A4336586F9}" type="presParOf" srcId="{851938AA-A3A3-4899-8D39-7AAEC55BC9DA}" destId="{438ED85B-80CC-480D-8957-4A498A9791D5}" srcOrd="0" destOrd="0" presId="urn:microsoft.com/office/officeart/2005/8/layout/hierarchy1"/>
    <dgm:cxn modelId="{93E1C31F-020E-46A7-9E8F-2DB5FA3DB865}" type="presParOf" srcId="{851938AA-A3A3-4899-8D39-7AAEC55BC9DA}" destId="{F2119AE1-A4C3-426D-AE43-7514884209FF}" srcOrd="1" destOrd="0" presId="urn:microsoft.com/office/officeart/2005/8/layout/hierarchy1"/>
    <dgm:cxn modelId="{545D1541-B355-4393-A7A0-60D222D67245}" type="presParOf" srcId="{19AA0909-5ECC-4C31-8142-6EF80B197BB8}" destId="{9941CCC9-AECD-4478-8E42-88079F105E30}" srcOrd="1" destOrd="0" presId="urn:microsoft.com/office/officeart/2005/8/layout/hierarchy1"/>
    <dgm:cxn modelId="{3386A8A5-D050-44BF-AF86-517378DB9B22}" type="presParOf" srcId="{9941CCC9-AECD-4478-8E42-88079F105E30}" destId="{68290F1B-0204-47E3-93D6-D7D1A533E228}" srcOrd="0" destOrd="0" presId="urn:microsoft.com/office/officeart/2005/8/layout/hierarchy1"/>
    <dgm:cxn modelId="{54389EC5-E3C0-42EE-977E-7C38C72BBA62}" type="presParOf" srcId="{9941CCC9-AECD-4478-8E42-88079F105E30}" destId="{C01C5F4E-B956-4E04-9521-71FF6172C823}" srcOrd="1" destOrd="0" presId="urn:microsoft.com/office/officeart/2005/8/layout/hierarchy1"/>
    <dgm:cxn modelId="{A60088C4-4E17-4AC8-B3D6-4A3FD2B87E16}" type="presParOf" srcId="{C01C5F4E-B956-4E04-9521-71FF6172C823}" destId="{5ABC4E8D-61C2-4958-BD85-C2FBDA0F643B}" srcOrd="0" destOrd="0" presId="urn:microsoft.com/office/officeart/2005/8/layout/hierarchy1"/>
    <dgm:cxn modelId="{09CC0F5B-1BDC-4A9F-89B5-7C431F43C43F}" type="presParOf" srcId="{5ABC4E8D-61C2-4958-BD85-C2FBDA0F643B}" destId="{A2E02618-DC06-4BAE-AB9A-B833B6C4AA24}" srcOrd="0" destOrd="0" presId="urn:microsoft.com/office/officeart/2005/8/layout/hierarchy1"/>
    <dgm:cxn modelId="{AC3B91F4-02A2-4A4F-B93E-A6817AD0710F}" type="presParOf" srcId="{5ABC4E8D-61C2-4958-BD85-C2FBDA0F643B}" destId="{25E9B5D2-0C35-40B9-A2E2-BCF8E03F0247}" srcOrd="1" destOrd="0" presId="urn:microsoft.com/office/officeart/2005/8/layout/hierarchy1"/>
    <dgm:cxn modelId="{B9375C6D-61BF-4B84-84E4-223567D3D9DD}" type="presParOf" srcId="{C01C5F4E-B956-4E04-9521-71FF6172C823}" destId="{B86F5FBF-B068-4E25-B395-47D86E5179DD}" srcOrd="1" destOrd="0" presId="urn:microsoft.com/office/officeart/2005/8/layout/hierarchy1"/>
    <dgm:cxn modelId="{75F5BCC0-91B9-41E5-BC94-7093CE0B15C4}" type="presParOf" srcId="{9941CCC9-AECD-4478-8E42-88079F105E30}" destId="{FAC12EF5-09B1-4E8C-9C12-CC252066523F}" srcOrd="2" destOrd="0" presId="urn:microsoft.com/office/officeart/2005/8/layout/hierarchy1"/>
    <dgm:cxn modelId="{0DB292E8-68DC-4576-AA00-AEEBCDA77A47}" type="presParOf" srcId="{9941CCC9-AECD-4478-8E42-88079F105E30}" destId="{BBD7EC3C-0775-4D6F-AE8F-1FD0B39BEA37}" srcOrd="3" destOrd="0" presId="urn:microsoft.com/office/officeart/2005/8/layout/hierarchy1"/>
    <dgm:cxn modelId="{FF1B196A-B7D5-4E55-89EE-670F9AF5D19A}" type="presParOf" srcId="{BBD7EC3C-0775-4D6F-AE8F-1FD0B39BEA37}" destId="{8CBD4B99-F720-4090-99D3-8FB571B30F73}" srcOrd="0" destOrd="0" presId="urn:microsoft.com/office/officeart/2005/8/layout/hierarchy1"/>
    <dgm:cxn modelId="{8FA80840-EEEE-4DF8-8697-59F50D7C6F46}" type="presParOf" srcId="{8CBD4B99-F720-4090-99D3-8FB571B30F73}" destId="{BCCB183F-C272-49D0-9F61-9168E1872E58}" srcOrd="0" destOrd="0" presId="urn:microsoft.com/office/officeart/2005/8/layout/hierarchy1"/>
    <dgm:cxn modelId="{D3DFCC3B-5064-48F1-916D-31DD70D153E0}" type="presParOf" srcId="{8CBD4B99-F720-4090-99D3-8FB571B30F73}" destId="{DA278E8B-E129-4939-852E-8596B645E89A}" srcOrd="1" destOrd="0" presId="urn:microsoft.com/office/officeart/2005/8/layout/hierarchy1"/>
    <dgm:cxn modelId="{F3F24972-E322-4351-B293-4900C9FBDA28}" type="presParOf" srcId="{BBD7EC3C-0775-4D6F-AE8F-1FD0B39BEA37}" destId="{A6DDF495-7527-4DB5-83A7-6B39D4F3A17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C12EF5-09B1-4E8C-9C12-CC252066523F}">
      <dsp:nvSpPr>
        <dsp:cNvPr id="0" name=""/>
        <dsp:cNvSpPr/>
      </dsp:nvSpPr>
      <dsp:spPr>
        <a:xfrm>
          <a:off x="2771024" y="931318"/>
          <a:ext cx="1233746" cy="173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09"/>
              </a:lnTo>
              <a:lnTo>
                <a:pt x="1233746" y="118209"/>
              </a:lnTo>
              <a:lnTo>
                <a:pt x="1233746" y="173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90F1B-0204-47E3-93D6-D7D1A533E228}">
      <dsp:nvSpPr>
        <dsp:cNvPr id="0" name=""/>
        <dsp:cNvSpPr/>
      </dsp:nvSpPr>
      <dsp:spPr>
        <a:xfrm>
          <a:off x="1626987" y="931318"/>
          <a:ext cx="1144037" cy="173462"/>
        </a:xfrm>
        <a:custGeom>
          <a:avLst/>
          <a:gdLst/>
          <a:ahLst/>
          <a:cxnLst/>
          <a:rect l="0" t="0" r="0" b="0"/>
          <a:pathLst>
            <a:path>
              <a:moveTo>
                <a:pt x="1144037" y="0"/>
              </a:moveTo>
              <a:lnTo>
                <a:pt x="1144037" y="118209"/>
              </a:lnTo>
              <a:lnTo>
                <a:pt x="0" y="118209"/>
              </a:lnTo>
              <a:lnTo>
                <a:pt x="0" y="173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DDC03-6F60-4309-990D-F4773E83BF89}">
      <dsp:nvSpPr>
        <dsp:cNvPr id="0" name=""/>
        <dsp:cNvSpPr/>
      </dsp:nvSpPr>
      <dsp:spPr>
        <a:xfrm>
          <a:off x="2725304" y="379122"/>
          <a:ext cx="91440" cy="173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7A57C-72DD-4F9E-94CB-4B550BA08D59}">
      <dsp:nvSpPr>
        <dsp:cNvPr id="0" name=""/>
        <dsp:cNvSpPr/>
      </dsp:nvSpPr>
      <dsp:spPr>
        <a:xfrm>
          <a:off x="1785388" y="388"/>
          <a:ext cx="1971272" cy="3787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6B20AC-9A84-44DE-8411-5B83AC21905A}">
      <dsp:nvSpPr>
        <dsp:cNvPr id="0" name=""/>
        <dsp:cNvSpPr/>
      </dsp:nvSpPr>
      <dsp:spPr>
        <a:xfrm>
          <a:off x="1851658" y="63344"/>
          <a:ext cx="1971272" cy="378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RAVNATELJ UREDA</a:t>
          </a:r>
        </a:p>
      </dsp:txBody>
      <dsp:txXfrm>
        <a:off x="1862751" y="74437"/>
        <a:ext cx="1949086" cy="356548"/>
      </dsp:txXfrm>
    </dsp:sp>
    <dsp:sp modelId="{438ED85B-80CC-480D-8957-4A498A9791D5}">
      <dsp:nvSpPr>
        <dsp:cNvPr id="0" name=""/>
        <dsp:cNvSpPr/>
      </dsp:nvSpPr>
      <dsp:spPr>
        <a:xfrm>
          <a:off x="2113050" y="552584"/>
          <a:ext cx="1315948" cy="3787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19AE1-A4C3-426D-AE43-7514884209FF}">
      <dsp:nvSpPr>
        <dsp:cNvPr id="0" name=""/>
        <dsp:cNvSpPr/>
      </dsp:nvSpPr>
      <dsp:spPr>
        <a:xfrm>
          <a:off x="2179320" y="615541"/>
          <a:ext cx="1315948" cy="378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ZAMJENIK RAVNATELJA</a:t>
          </a:r>
        </a:p>
      </dsp:txBody>
      <dsp:txXfrm>
        <a:off x="2190413" y="626634"/>
        <a:ext cx="1293762" cy="356548"/>
      </dsp:txXfrm>
    </dsp:sp>
    <dsp:sp modelId="{A2E02618-DC06-4BAE-AB9A-B833B6C4AA24}">
      <dsp:nvSpPr>
        <dsp:cNvPr id="0" name=""/>
        <dsp:cNvSpPr/>
      </dsp:nvSpPr>
      <dsp:spPr>
        <a:xfrm>
          <a:off x="459511" y="1104780"/>
          <a:ext cx="2334952" cy="3787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E9B5D2-0C35-40B9-A2E2-BCF8E03F0247}">
      <dsp:nvSpPr>
        <dsp:cNvPr id="0" name=""/>
        <dsp:cNvSpPr/>
      </dsp:nvSpPr>
      <dsp:spPr>
        <a:xfrm>
          <a:off x="525781" y="1167737"/>
          <a:ext cx="2334952" cy="378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ODJEL ZA PROGRAME I STRATEGIJE</a:t>
          </a:r>
        </a:p>
      </dsp:txBody>
      <dsp:txXfrm>
        <a:off x="536874" y="1178830"/>
        <a:ext cx="2312766" cy="356548"/>
      </dsp:txXfrm>
    </dsp:sp>
    <dsp:sp modelId="{BCCB183F-C272-49D0-9F61-9168E1872E58}">
      <dsp:nvSpPr>
        <dsp:cNvPr id="0" name=""/>
        <dsp:cNvSpPr/>
      </dsp:nvSpPr>
      <dsp:spPr>
        <a:xfrm>
          <a:off x="2927004" y="1104780"/>
          <a:ext cx="2155533" cy="3787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278E8B-E129-4939-852E-8596B645E89A}">
      <dsp:nvSpPr>
        <dsp:cNvPr id="0" name=""/>
        <dsp:cNvSpPr/>
      </dsp:nvSpPr>
      <dsp:spPr>
        <a:xfrm>
          <a:off x="2993274" y="1167737"/>
          <a:ext cx="2155533" cy="378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ODJEL NACIONALNE INFORMACIJSKE JEDINICE ZA DROGE I POSLOVE MEĐUNARODNE SURADNJE</a:t>
          </a:r>
        </a:p>
      </dsp:txBody>
      <dsp:txXfrm>
        <a:off x="3004367" y="1178830"/>
        <a:ext cx="2133347" cy="356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DD1E-B5F5-4AE3-8D4F-1EB6720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2018-01-29T10:16:00Z</cp:lastPrinted>
  <dcterms:created xsi:type="dcterms:W3CDTF">2018-01-28T01:43:00Z</dcterms:created>
  <dcterms:modified xsi:type="dcterms:W3CDTF">2018-01-29T10:41:00Z</dcterms:modified>
</cp:coreProperties>
</file>